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38" w:rsidRPr="00D81B6A" w:rsidRDefault="007B1431" w:rsidP="004555C3">
      <w:pPr>
        <w:tabs>
          <w:tab w:val="center" w:pos="4680"/>
        </w:tabs>
        <w:spacing w:line="216" w:lineRule="auto"/>
        <w:ind w:left="90" w:hanging="90"/>
        <w:jc w:val="center"/>
        <w:rPr>
          <w:rFonts w:ascii="Franklin Gothic Book" w:hAnsi="Franklin Gothic Book"/>
          <w:b/>
          <w:szCs w:val="24"/>
          <w:lang w:val="en-GB"/>
        </w:rPr>
      </w:pPr>
      <w:r>
        <w:rPr>
          <w:rFonts w:ascii="Franklin Gothic Book" w:hAnsi="Franklin Gothic Book"/>
          <w:b/>
          <w:szCs w:val="24"/>
          <w:lang w:val="en-GB"/>
        </w:rPr>
        <w:t>OKSANA KOLOMITSYNA</w:t>
      </w:r>
      <w:r w:rsidR="00D81B6A" w:rsidRPr="00D81B6A">
        <w:rPr>
          <w:rFonts w:ascii="Franklin Gothic Book" w:hAnsi="Franklin Gothic Book"/>
          <w:b/>
          <w:szCs w:val="24"/>
          <w:lang w:val="en-GB"/>
        </w:rPr>
        <w:t>–</w:t>
      </w:r>
      <w:r w:rsidR="00972538" w:rsidRPr="00D81B6A">
        <w:rPr>
          <w:rFonts w:ascii="Franklin Gothic Book" w:hAnsi="Franklin Gothic Book"/>
          <w:b/>
          <w:szCs w:val="24"/>
          <w:lang w:val="en-GB"/>
        </w:rPr>
        <w:t xml:space="preserve"> </w:t>
      </w:r>
      <w:r w:rsidR="00D81B6A" w:rsidRPr="00D81B6A">
        <w:rPr>
          <w:rFonts w:ascii="Franklin Gothic Book" w:hAnsi="Franklin Gothic Book"/>
          <w:b/>
          <w:szCs w:val="24"/>
          <w:lang w:val="en-GB"/>
        </w:rPr>
        <w:t xml:space="preserve">SENIOR RESEARCH </w:t>
      </w:r>
      <w:r>
        <w:rPr>
          <w:rFonts w:ascii="Franklin Gothic Book" w:hAnsi="Franklin Gothic Book"/>
          <w:b/>
          <w:szCs w:val="24"/>
          <w:lang w:val="en-GB"/>
        </w:rPr>
        <w:t xml:space="preserve">SCIENTIST </w:t>
      </w:r>
      <w:r w:rsidR="00D81B6A" w:rsidRPr="00D81B6A">
        <w:rPr>
          <w:rFonts w:ascii="Franklin Gothic Book" w:hAnsi="Franklin Gothic Book"/>
          <w:b/>
          <w:szCs w:val="24"/>
          <w:lang w:val="en-GB"/>
        </w:rPr>
        <w:t xml:space="preserve">– </w:t>
      </w:r>
      <w:r w:rsidR="00972538" w:rsidRPr="00D81B6A">
        <w:rPr>
          <w:rFonts w:ascii="Franklin Gothic Book" w:hAnsi="Franklin Gothic Book"/>
          <w:b/>
          <w:szCs w:val="24"/>
          <w:lang w:val="en-GB"/>
        </w:rPr>
        <w:t>C</w:t>
      </w:r>
      <w:r w:rsidR="00C75293">
        <w:rPr>
          <w:rFonts w:ascii="Franklin Gothic Book" w:hAnsi="Franklin Gothic Book"/>
          <w:b/>
          <w:szCs w:val="24"/>
          <w:lang w:val="en-GB"/>
        </w:rPr>
        <w:t>V</w:t>
      </w:r>
    </w:p>
    <w:p w:rsidR="00972538" w:rsidRPr="00D81B6A" w:rsidRDefault="00972538" w:rsidP="00313A3D">
      <w:pPr>
        <w:pBdr>
          <w:bottom w:val="dotted" w:sz="24" w:space="10" w:color="auto"/>
        </w:pBdr>
        <w:tabs>
          <w:tab w:val="center" w:pos="4680"/>
        </w:tabs>
        <w:spacing w:line="216" w:lineRule="auto"/>
        <w:ind w:left="720" w:hanging="360"/>
        <w:jc w:val="center"/>
        <w:rPr>
          <w:rFonts w:ascii="Franklin Gothic Book" w:hAnsi="Franklin Gothic Book"/>
          <w:lang w:val="en-GB"/>
        </w:rPr>
      </w:pPr>
      <w:r w:rsidRPr="00D81B6A">
        <w:rPr>
          <w:rFonts w:ascii="Franklin Gothic Book" w:hAnsi="Franklin Gothic Book"/>
          <w:lang w:val="en-GB"/>
        </w:rPr>
        <w:t xml:space="preserve">(last updated </w:t>
      </w:r>
      <w:r w:rsidR="00DD40CE">
        <w:rPr>
          <w:rFonts w:ascii="Franklin Gothic Book" w:hAnsi="Franklin Gothic Book"/>
          <w:lang w:val="en-GB"/>
        </w:rPr>
        <w:t>March</w:t>
      </w:r>
      <w:r w:rsidR="00E341BD">
        <w:rPr>
          <w:rFonts w:ascii="Franklin Gothic Book" w:hAnsi="Franklin Gothic Book"/>
          <w:lang w:val="en-GB"/>
        </w:rPr>
        <w:t xml:space="preserve"> 2020</w:t>
      </w:r>
      <w:r w:rsidRPr="00D81B6A">
        <w:rPr>
          <w:rFonts w:ascii="Franklin Gothic Book" w:hAnsi="Franklin Gothic Book"/>
          <w:lang w:val="en-GB"/>
        </w:rPr>
        <w:t>)</w:t>
      </w:r>
    </w:p>
    <w:p w:rsidR="00576C18" w:rsidRPr="00D81B6A" w:rsidRDefault="00576C18" w:rsidP="00BF1CF5">
      <w:pPr>
        <w:spacing w:line="216" w:lineRule="auto"/>
        <w:ind w:left="720" w:hanging="360"/>
        <w:rPr>
          <w:rFonts w:ascii="Franklin Gothic Book" w:hAnsi="Franklin Gothic Book"/>
          <w:lang w:val="en-GB"/>
        </w:rPr>
      </w:pPr>
    </w:p>
    <w:p w:rsidR="00576C18" w:rsidRPr="00D81B6A" w:rsidRDefault="00576C18" w:rsidP="00BF1CF5">
      <w:pPr>
        <w:spacing w:line="216" w:lineRule="auto"/>
        <w:ind w:left="720" w:hanging="360"/>
        <w:rPr>
          <w:rFonts w:ascii="Franklin Gothic Book" w:hAnsi="Franklin Gothic Book"/>
          <w:lang w:val="en-GB"/>
        </w:rPr>
      </w:pPr>
    </w:p>
    <w:p w:rsidR="00972538" w:rsidRPr="00D81B6A" w:rsidRDefault="00972538" w:rsidP="00BF1CF5">
      <w:pPr>
        <w:spacing w:line="216" w:lineRule="auto"/>
        <w:ind w:left="720" w:hanging="360"/>
        <w:rPr>
          <w:rFonts w:ascii="Franklin Gothic Book" w:hAnsi="Franklin Gothic Book"/>
          <w:b/>
          <w:lang w:val="en-GB"/>
        </w:rPr>
        <w:sectPr w:rsidR="00972538" w:rsidRPr="00D81B6A" w:rsidSect="00D83F2A">
          <w:footerReference w:type="even" r:id="rId7"/>
          <w:footerReference w:type="default" r:id="rId8"/>
          <w:endnotePr>
            <w:numFmt w:val="decimal"/>
          </w:endnotePr>
          <w:pgSz w:w="12240" w:h="15840"/>
          <w:pgMar w:top="720" w:right="1440" w:bottom="1440" w:left="1440" w:header="1152" w:footer="1152" w:gutter="0"/>
          <w:cols w:space="720"/>
          <w:noEndnote/>
          <w:docGrid w:linePitch="326"/>
        </w:sectPr>
      </w:pPr>
    </w:p>
    <w:p w:rsidR="00972538" w:rsidRPr="00D81B6A" w:rsidRDefault="00972538" w:rsidP="00C92ADC">
      <w:pPr>
        <w:spacing w:line="216" w:lineRule="auto"/>
        <w:ind w:left="360" w:hanging="360"/>
        <w:rPr>
          <w:rFonts w:ascii="Franklin Gothic Book" w:hAnsi="Franklin Gothic Book"/>
          <w:b/>
          <w:sz w:val="22"/>
          <w:szCs w:val="22"/>
          <w:lang w:val="en-GB"/>
        </w:rPr>
      </w:pPr>
      <w:r w:rsidRPr="00D81B6A">
        <w:rPr>
          <w:rFonts w:ascii="Franklin Gothic Book" w:hAnsi="Franklin Gothic Book"/>
          <w:b/>
          <w:sz w:val="22"/>
          <w:szCs w:val="22"/>
          <w:lang w:val="en-GB"/>
        </w:rPr>
        <w:lastRenderedPageBreak/>
        <w:t>Address:</w:t>
      </w:r>
    </w:p>
    <w:p w:rsidR="00972538" w:rsidRPr="00D81B6A" w:rsidRDefault="00972538" w:rsidP="00C92ADC">
      <w:pPr>
        <w:spacing w:line="216" w:lineRule="auto"/>
        <w:ind w:left="360" w:hanging="360"/>
        <w:rPr>
          <w:rFonts w:ascii="Franklin Gothic Book" w:hAnsi="Franklin Gothic Book"/>
          <w:sz w:val="22"/>
          <w:szCs w:val="22"/>
          <w:lang w:val="en-GB"/>
        </w:rPr>
      </w:pPr>
      <w:r w:rsidRPr="00D81B6A">
        <w:rPr>
          <w:rFonts w:ascii="Franklin Gothic Book" w:hAnsi="Franklin Gothic Book"/>
          <w:sz w:val="22"/>
          <w:szCs w:val="22"/>
          <w:lang w:val="en-GB"/>
        </w:rPr>
        <w:t>Natural Resources Research Institute</w:t>
      </w:r>
    </w:p>
    <w:p w:rsidR="00972538" w:rsidRPr="00D81B6A" w:rsidRDefault="00972538" w:rsidP="00C92ADC">
      <w:pPr>
        <w:spacing w:line="216" w:lineRule="auto"/>
        <w:ind w:left="360" w:hanging="360"/>
        <w:rPr>
          <w:rFonts w:ascii="Franklin Gothic Book" w:hAnsi="Franklin Gothic Book"/>
          <w:sz w:val="22"/>
          <w:szCs w:val="22"/>
          <w:lang w:val="en-GB"/>
        </w:rPr>
      </w:pPr>
      <w:r w:rsidRPr="00D81B6A">
        <w:rPr>
          <w:rFonts w:ascii="Franklin Gothic Book" w:hAnsi="Franklin Gothic Book"/>
          <w:sz w:val="22"/>
          <w:szCs w:val="22"/>
          <w:lang w:val="en-GB"/>
        </w:rPr>
        <w:t>University of Minnesota Duluth</w:t>
      </w:r>
    </w:p>
    <w:p w:rsidR="00972538" w:rsidRPr="00D81B6A" w:rsidRDefault="00100D27" w:rsidP="00C92ADC">
      <w:pPr>
        <w:spacing w:line="216" w:lineRule="auto"/>
        <w:ind w:left="360" w:hanging="360"/>
        <w:rPr>
          <w:rFonts w:ascii="Franklin Gothic Book" w:hAnsi="Franklin Gothic Book"/>
          <w:sz w:val="22"/>
          <w:szCs w:val="22"/>
          <w:lang w:val="en-GB"/>
        </w:rPr>
      </w:pPr>
      <w:r w:rsidRPr="00D81B6A">
        <w:rPr>
          <w:rFonts w:ascii="Franklin Gothic Book" w:hAnsi="Franklin Gothic Book"/>
          <w:sz w:val="22"/>
          <w:szCs w:val="22"/>
          <w:lang w:val="en-GB"/>
        </w:rPr>
        <w:t>5013 Miller Trunk Hwy</w:t>
      </w:r>
      <w:r w:rsidR="00972538" w:rsidRPr="00D81B6A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Pr="00D81B6A">
        <w:rPr>
          <w:rFonts w:ascii="Franklin Gothic Book" w:hAnsi="Franklin Gothic Book"/>
          <w:sz w:val="22"/>
          <w:szCs w:val="22"/>
          <w:lang w:val="en-GB"/>
        </w:rPr>
        <w:t xml:space="preserve">Duluth, </w:t>
      </w:r>
      <w:r w:rsidR="00972538" w:rsidRPr="00D81B6A">
        <w:rPr>
          <w:rFonts w:ascii="Franklin Gothic Book" w:hAnsi="Franklin Gothic Book"/>
          <w:sz w:val="22"/>
          <w:szCs w:val="22"/>
          <w:lang w:val="en-GB"/>
        </w:rPr>
        <w:t>MN 55</w:t>
      </w:r>
      <w:r w:rsidRPr="00D81B6A">
        <w:rPr>
          <w:rFonts w:ascii="Franklin Gothic Book" w:hAnsi="Franklin Gothic Book"/>
          <w:sz w:val="22"/>
          <w:szCs w:val="22"/>
          <w:lang w:val="en-GB"/>
        </w:rPr>
        <w:t>81</w:t>
      </w:r>
      <w:r w:rsidR="00972538" w:rsidRPr="00D81B6A">
        <w:rPr>
          <w:rFonts w:ascii="Franklin Gothic Book" w:hAnsi="Franklin Gothic Book"/>
          <w:sz w:val="22"/>
          <w:szCs w:val="22"/>
          <w:lang w:val="en-GB"/>
        </w:rPr>
        <w:t>1</w:t>
      </w:r>
    </w:p>
    <w:p w:rsidR="00972538" w:rsidRPr="00D81B6A" w:rsidRDefault="00972538" w:rsidP="00BF1CF5">
      <w:pPr>
        <w:spacing w:line="216" w:lineRule="auto"/>
        <w:ind w:left="720" w:hanging="360"/>
        <w:rPr>
          <w:rFonts w:ascii="Franklin Gothic Book" w:hAnsi="Franklin Gothic Book"/>
          <w:b/>
          <w:sz w:val="22"/>
          <w:szCs w:val="22"/>
          <w:lang w:val="en-GB"/>
        </w:rPr>
      </w:pPr>
      <w:r w:rsidRPr="00D81B6A">
        <w:rPr>
          <w:rFonts w:ascii="Franklin Gothic Book" w:hAnsi="Franklin Gothic Book"/>
          <w:b/>
          <w:sz w:val="22"/>
          <w:szCs w:val="22"/>
          <w:lang w:val="en-GB"/>
        </w:rPr>
        <w:br w:type="column"/>
      </w:r>
    </w:p>
    <w:p w:rsidR="00972538" w:rsidRPr="00D81B6A" w:rsidRDefault="00972538" w:rsidP="00BF1CF5">
      <w:pPr>
        <w:spacing w:line="216" w:lineRule="auto"/>
        <w:ind w:left="720" w:hanging="360"/>
        <w:rPr>
          <w:rFonts w:ascii="Franklin Gothic Book" w:hAnsi="Franklin Gothic Book"/>
          <w:sz w:val="22"/>
          <w:szCs w:val="22"/>
          <w:lang w:val="en-GB"/>
        </w:rPr>
      </w:pPr>
      <w:r w:rsidRPr="00D81B6A">
        <w:rPr>
          <w:rFonts w:ascii="Franklin Gothic Book" w:hAnsi="Franklin Gothic Book"/>
          <w:b/>
          <w:sz w:val="22"/>
          <w:szCs w:val="22"/>
          <w:lang w:val="en-GB"/>
        </w:rPr>
        <w:t>Phone:</w:t>
      </w:r>
      <w:r w:rsidRPr="00D81B6A">
        <w:rPr>
          <w:rFonts w:ascii="Franklin Gothic Book" w:hAnsi="Franklin Gothic Book"/>
          <w:sz w:val="22"/>
          <w:szCs w:val="22"/>
          <w:lang w:val="en-GB"/>
        </w:rPr>
        <w:t xml:space="preserve"> (218) </w:t>
      </w:r>
      <w:r w:rsidR="00100D27" w:rsidRPr="00D81B6A">
        <w:rPr>
          <w:rFonts w:ascii="Franklin Gothic Book" w:hAnsi="Franklin Gothic Book"/>
          <w:sz w:val="22"/>
          <w:szCs w:val="22"/>
          <w:lang w:val="en-GB"/>
        </w:rPr>
        <w:t>7</w:t>
      </w:r>
      <w:r w:rsidR="00F5144C">
        <w:rPr>
          <w:rFonts w:ascii="Franklin Gothic Book" w:hAnsi="Franklin Gothic Book"/>
          <w:sz w:val="22"/>
          <w:szCs w:val="22"/>
          <w:lang w:val="en-GB"/>
        </w:rPr>
        <w:t>88</w:t>
      </w:r>
      <w:r w:rsidRPr="00D81B6A">
        <w:rPr>
          <w:rFonts w:ascii="Franklin Gothic Book" w:hAnsi="Franklin Gothic Book"/>
          <w:sz w:val="22"/>
          <w:szCs w:val="22"/>
          <w:lang w:val="en-GB"/>
        </w:rPr>
        <w:t>-</w:t>
      </w:r>
      <w:r w:rsidR="00F5144C">
        <w:rPr>
          <w:rFonts w:ascii="Franklin Gothic Book" w:hAnsi="Franklin Gothic Book"/>
          <w:sz w:val="22"/>
          <w:szCs w:val="22"/>
          <w:lang w:val="en-GB"/>
        </w:rPr>
        <w:t>2</w:t>
      </w:r>
      <w:r w:rsidR="007B1431">
        <w:rPr>
          <w:rFonts w:ascii="Franklin Gothic Book" w:hAnsi="Franklin Gothic Book"/>
          <w:sz w:val="22"/>
          <w:szCs w:val="22"/>
          <w:lang w:val="en-GB"/>
        </w:rPr>
        <w:t>727</w:t>
      </w:r>
    </w:p>
    <w:p w:rsidR="00972538" w:rsidRPr="00D81B6A" w:rsidRDefault="00972538" w:rsidP="00BF1CF5">
      <w:pPr>
        <w:spacing w:line="216" w:lineRule="auto"/>
        <w:ind w:left="720" w:hanging="360"/>
        <w:rPr>
          <w:rFonts w:ascii="Franklin Gothic Book" w:hAnsi="Franklin Gothic Book"/>
          <w:sz w:val="22"/>
          <w:szCs w:val="22"/>
          <w:lang w:val="en-GB"/>
        </w:rPr>
      </w:pPr>
      <w:r w:rsidRPr="00D81B6A">
        <w:rPr>
          <w:rFonts w:ascii="Franklin Gothic Book" w:hAnsi="Franklin Gothic Book"/>
          <w:b/>
          <w:sz w:val="22"/>
          <w:szCs w:val="22"/>
          <w:lang w:val="en-GB"/>
        </w:rPr>
        <w:t>e-mail:</w:t>
      </w:r>
      <w:r w:rsidRPr="00D81B6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B1431">
        <w:rPr>
          <w:rFonts w:ascii="Franklin Gothic Book" w:hAnsi="Franklin Gothic Book"/>
          <w:sz w:val="22"/>
          <w:szCs w:val="22"/>
          <w:lang w:val="en-GB"/>
        </w:rPr>
        <w:t>okolomit@</w:t>
      </w:r>
      <w:r w:rsidR="00F118CF" w:rsidRPr="00D81B6A">
        <w:rPr>
          <w:rFonts w:ascii="Franklin Gothic Book" w:hAnsi="Franklin Gothic Book"/>
          <w:sz w:val="22"/>
          <w:szCs w:val="22"/>
          <w:lang w:val="en-GB"/>
        </w:rPr>
        <w:t>d</w:t>
      </w:r>
      <w:r w:rsidRPr="00D81B6A">
        <w:rPr>
          <w:rFonts w:ascii="Franklin Gothic Book" w:hAnsi="Franklin Gothic Book"/>
          <w:sz w:val="22"/>
          <w:szCs w:val="22"/>
          <w:lang w:val="en-GB"/>
        </w:rPr>
        <w:t>.umn.edu</w:t>
      </w:r>
    </w:p>
    <w:p w:rsidR="00972538" w:rsidRPr="00D81B6A" w:rsidRDefault="00972538" w:rsidP="00BF1CF5">
      <w:pPr>
        <w:spacing w:line="216" w:lineRule="auto"/>
        <w:ind w:left="720" w:hanging="360"/>
        <w:rPr>
          <w:rFonts w:ascii="Franklin Gothic Book" w:hAnsi="Franklin Gothic Book"/>
          <w:sz w:val="22"/>
          <w:szCs w:val="22"/>
          <w:lang w:val="en-GB"/>
        </w:rPr>
        <w:sectPr w:rsidR="00972538" w:rsidRPr="00D81B6A" w:rsidSect="00D91677">
          <w:endnotePr>
            <w:numFmt w:val="decimal"/>
          </w:endnotePr>
          <w:type w:val="continuous"/>
          <w:pgSz w:w="12240" w:h="15840"/>
          <w:pgMar w:top="1440" w:right="1152" w:bottom="1440" w:left="1152" w:header="1152" w:footer="1152" w:gutter="0"/>
          <w:cols w:num="2" w:space="720" w:equalWidth="0">
            <w:col w:w="4032" w:space="720"/>
            <w:col w:w="5184"/>
          </w:cols>
          <w:noEndnote/>
        </w:sectPr>
      </w:pPr>
    </w:p>
    <w:p w:rsidR="00972538" w:rsidRPr="00D81B6A" w:rsidRDefault="00972538" w:rsidP="00BF1CF5">
      <w:pPr>
        <w:spacing w:line="216" w:lineRule="auto"/>
        <w:ind w:left="720" w:hanging="360"/>
        <w:rPr>
          <w:rFonts w:ascii="Franklin Gothic Book" w:hAnsi="Franklin Gothic Book"/>
          <w:sz w:val="22"/>
          <w:szCs w:val="22"/>
          <w:lang w:val="en-GB"/>
        </w:rPr>
      </w:pPr>
    </w:p>
    <w:p w:rsidR="00972538" w:rsidRPr="00D81B6A" w:rsidRDefault="00972538" w:rsidP="00BF1CF5">
      <w:pPr>
        <w:spacing w:line="216" w:lineRule="auto"/>
        <w:ind w:left="720" w:hanging="360"/>
        <w:rPr>
          <w:rFonts w:ascii="Franklin Gothic Book" w:hAnsi="Franklin Gothic Book"/>
          <w:sz w:val="22"/>
          <w:szCs w:val="22"/>
          <w:lang w:val="en-GB"/>
        </w:rPr>
      </w:pPr>
      <w:r w:rsidRPr="00D81B6A">
        <w:rPr>
          <w:rFonts w:ascii="Franklin Gothic Book" w:hAnsi="Franklin Gothic Book"/>
          <w:b/>
          <w:sz w:val="22"/>
          <w:szCs w:val="22"/>
          <w:lang w:val="en-GB"/>
        </w:rPr>
        <w:t>Education</w:t>
      </w:r>
    </w:p>
    <w:p w:rsidR="00972538" w:rsidRDefault="00972538" w:rsidP="00EC3497">
      <w:pPr>
        <w:numPr>
          <w:ilvl w:val="0"/>
          <w:numId w:val="5"/>
        </w:numPr>
        <w:spacing w:line="216" w:lineRule="auto"/>
        <w:rPr>
          <w:rFonts w:ascii="Franklin Gothic Book" w:hAnsi="Franklin Gothic Book"/>
          <w:sz w:val="22"/>
          <w:szCs w:val="22"/>
          <w:lang w:val="en-GB"/>
        </w:rPr>
      </w:pPr>
      <w:r w:rsidRPr="00D81B6A">
        <w:rPr>
          <w:rFonts w:ascii="Franklin Gothic Book" w:hAnsi="Franklin Gothic Book"/>
          <w:sz w:val="22"/>
          <w:szCs w:val="22"/>
          <w:u w:val="single"/>
          <w:lang w:val="en-GB"/>
        </w:rPr>
        <w:t>September 19</w:t>
      </w:r>
      <w:r w:rsidR="007740A2">
        <w:rPr>
          <w:rFonts w:ascii="Franklin Gothic Book" w:hAnsi="Franklin Gothic Book"/>
          <w:sz w:val="22"/>
          <w:szCs w:val="22"/>
          <w:u w:val="single"/>
          <w:lang w:val="en-GB"/>
        </w:rPr>
        <w:t>93</w:t>
      </w:r>
      <w:r w:rsidRPr="00D81B6A">
        <w:rPr>
          <w:rFonts w:ascii="Franklin Gothic Book" w:hAnsi="Franklin Gothic Book"/>
          <w:sz w:val="22"/>
          <w:szCs w:val="22"/>
          <w:u w:val="single"/>
          <w:lang w:val="en-GB"/>
        </w:rPr>
        <w:t xml:space="preserve"> - October 199</w:t>
      </w:r>
      <w:r w:rsidR="007B1431">
        <w:rPr>
          <w:rFonts w:ascii="Franklin Gothic Book" w:hAnsi="Franklin Gothic Book"/>
          <w:sz w:val="22"/>
          <w:szCs w:val="22"/>
          <w:u w:val="single"/>
          <w:lang w:val="en-GB"/>
        </w:rPr>
        <w:t>5</w:t>
      </w:r>
      <w:r w:rsidRPr="00D81B6A">
        <w:rPr>
          <w:rFonts w:ascii="Franklin Gothic Book" w:hAnsi="Franklin Gothic Book"/>
          <w:sz w:val="22"/>
          <w:szCs w:val="22"/>
          <w:lang w:val="en-GB"/>
        </w:rPr>
        <w:t>: M</w:t>
      </w:r>
      <w:r w:rsidR="007B1431">
        <w:rPr>
          <w:rFonts w:ascii="Franklin Gothic Book" w:hAnsi="Franklin Gothic Book"/>
          <w:sz w:val="22"/>
          <w:szCs w:val="22"/>
          <w:lang w:val="en-GB"/>
        </w:rPr>
        <w:t>.</w:t>
      </w:r>
      <w:r w:rsidRPr="00D81B6A">
        <w:rPr>
          <w:rFonts w:ascii="Franklin Gothic Book" w:hAnsi="Franklin Gothic Book"/>
          <w:sz w:val="22"/>
          <w:szCs w:val="22"/>
          <w:lang w:val="en-GB"/>
        </w:rPr>
        <w:t>S</w:t>
      </w:r>
      <w:r w:rsidR="007B1431">
        <w:rPr>
          <w:rFonts w:ascii="Franklin Gothic Book" w:hAnsi="Franklin Gothic Book"/>
          <w:sz w:val="22"/>
          <w:szCs w:val="22"/>
          <w:lang w:val="en-GB"/>
        </w:rPr>
        <w:t>.</w:t>
      </w:r>
      <w:r w:rsidRPr="00D81B6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B1431" w:rsidRPr="007B1431">
        <w:rPr>
          <w:rFonts w:ascii="Franklin Gothic Book" w:hAnsi="Franklin Gothic Book"/>
          <w:sz w:val="22"/>
          <w:szCs w:val="22"/>
          <w:lang w:val="en-GB"/>
        </w:rPr>
        <w:t>Organic Chemistry and Chemical Engineering, National Technical University of Ukraine</w:t>
      </w:r>
      <w:r w:rsidR="00FD5E0C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B1431" w:rsidRPr="00FD5E0C">
        <w:rPr>
          <w:rFonts w:ascii="Franklin Gothic Book" w:hAnsi="Franklin Gothic Book"/>
          <w:sz w:val="22"/>
          <w:szCs w:val="22"/>
          <w:lang w:val="en-GB"/>
        </w:rPr>
        <w:t>(Kiev Polytechnic Institute), Kiev, Ukraine.</w:t>
      </w:r>
    </w:p>
    <w:p w:rsidR="007740A2" w:rsidRPr="007740A2" w:rsidRDefault="007740A2" w:rsidP="00EC3497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2"/>
          <w:szCs w:val="22"/>
          <w:lang w:val="en-GB"/>
        </w:rPr>
      </w:pPr>
      <w:r w:rsidRPr="007740A2">
        <w:rPr>
          <w:rFonts w:ascii="Franklin Gothic Book" w:hAnsi="Franklin Gothic Book"/>
          <w:sz w:val="22"/>
          <w:szCs w:val="22"/>
          <w:u w:val="single"/>
          <w:lang w:val="en-GB"/>
        </w:rPr>
        <w:t>September 1989 - October 1993</w:t>
      </w:r>
      <w:r w:rsidRPr="007740A2">
        <w:rPr>
          <w:rFonts w:ascii="Franklin Gothic Book" w:hAnsi="Franklin Gothic Book"/>
          <w:sz w:val="22"/>
          <w:szCs w:val="22"/>
          <w:lang w:val="en-GB"/>
        </w:rPr>
        <w:t xml:space="preserve">: </w:t>
      </w:r>
      <w:r>
        <w:rPr>
          <w:rFonts w:ascii="Franklin Gothic Book" w:hAnsi="Franklin Gothic Book"/>
          <w:sz w:val="22"/>
          <w:szCs w:val="22"/>
          <w:lang w:val="en-GB"/>
        </w:rPr>
        <w:t>B</w:t>
      </w:r>
      <w:r w:rsidRPr="007740A2">
        <w:rPr>
          <w:rFonts w:ascii="Franklin Gothic Book" w:hAnsi="Franklin Gothic Book"/>
          <w:sz w:val="22"/>
          <w:szCs w:val="22"/>
          <w:lang w:val="en-GB"/>
        </w:rPr>
        <w:t>.S</w:t>
      </w:r>
      <w:r w:rsidR="00023B55">
        <w:rPr>
          <w:rFonts w:ascii="Franklin Gothic Book" w:hAnsi="Franklin Gothic Book"/>
          <w:sz w:val="22"/>
          <w:szCs w:val="22"/>
          <w:lang w:val="en-GB"/>
        </w:rPr>
        <w:t>c</w:t>
      </w:r>
      <w:r w:rsidRPr="007740A2">
        <w:rPr>
          <w:rFonts w:ascii="Franklin Gothic Book" w:hAnsi="Franklin Gothic Book"/>
          <w:sz w:val="22"/>
          <w:szCs w:val="22"/>
          <w:lang w:val="en-GB"/>
        </w:rPr>
        <w:t>. Organic Chemistry, National Technical University of Ukraine (Kiev Polytechnic Institute), Kiev, Ukraine.</w:t>
      </w:r>
    </w:p>
    <w:p w:rsidR="00FD5E0C" w:rsidRPr="00FD5E0C" w:rsidRDefault="00FD5E0C" w:rsidP="00E05000">
      <w:pPr>
        <w:spacing w:line="216" w:lineRule="auto"/>
        <w:rPr>
          <w:rFonts w:ascii="Franklin Gothic Book" w:hAnsi="Franklin Gothic Book"/>
          <w:sz w:val="22"/>
          <w:szCs w:val="22"/>
          <w:lang w:val="en-GB"/>
        </w:rPr>
      </w:pPr>
    </w:p>
    <w:p w:rsidR="00972538" w:rsidRPr="00D81B6A" w:rsidRDefault="00972538" w:rsidP="00BF1CF5">
      <w:pPr>
        <w:tabs>
          <w:tab w:val="center" w:pos="4680"/>
        </w:tabs>
        <w:spacing w:line="216" w:lineRule="auto"/>
        <w:ind w:left="720" w:hanging="360"/>
        <w:rPr>
          <w:rFonts w:ascii="Franklin Gothic Book" w:hAnsi="Franklin Gothic Book"/>
          <w:b/>
          <w:sz w:val="22"/>
          <w:szCs w:val="22"/>
        </w:rPr>
      </w:pPr>
      <w:r w:rsidRPr="00D81B6A">
        <w:rPr>
          <w:rFonts w:ascii="Franklin Gothic Book" w:hAnsi="Franklin Gothic Book"/>
          <w:b/>
          <w:sz w:val="22"/>
          <w:szCs w:val="22"/>
        </w:rPr>
        <w:t>Professional Experience</w:t>
      </w:r>
    </w:p>
    <w:p w:rsidR="00FD5E0C" w:rsidRPr="00FD5E0C" w:rsidRDefault="00FD5E0C" w:rsidP="00EC3497">
      <w:pPr>
        <w:pStyle w:val="ListParagraph"/>
        <w:widowControl/>
        <w:numPr>
          <w:ilvl w:val="0"/>
          <w:numId w:val="5"/>
        </w:numPr>
        <w:rPr>
          <w:rFonts w:ascii="Franklin Gothic Book" w:hAnsi="Franklin Gothic Book"/>
          <w:bCs/>
          <w:snapToGrid/>
          <w:sz w:val="22"/>
          <w:szCs w:val="22"/>
          <w:u w:val="single"/>
        </w:rPr>
      </w:pPr>
      <w:r w:rsidRPr="00FD5E0C">
        <w:rPr>
          <w:rFonts w:ascii="Franklin Gothic Book" w:hAnsi="Franklin Gothic Book"/>
          <w:bCs/>
          <w:snapToGrid/>
          <w:sz w:val="22"/>
          <w:szCs w:val="22"/>
          <w:u w:val="single"/>
        </w:rPr>
        <w:t xml:space="preserve">Senior Research Scientist </w:t>
      </w:r>
      <w:r w:rsidRPr="00FD5E0C">
        <w:rPr>
          <w:rFonts w:ascii="Franklin Gothic Book" w:hAnsi="Franklin Gothic Book"/>
          <w:bCs/>
          <w:snapToGrid/>
          <w:sz w:val="22"/>
          <w:szCs w:val="22"/>
        </w:rPr>
        <w:t xml:space="preserve">(2016-present) UMN-NRRI, Duluth, MN, Wood Products, Materials and Bio-economy. Responsibilities included </w:t>
      </w:r>
      <w:r w:rsidRPr="00FD5E0C">
        <w:rPr>
          <w:rFonts w:ascii="Franklin Gothic Book" w:hAnsi="Franklin Gothic Book"/>
          <w:snapToGrid/>
          <w:sz w:val="22"/>
          <w:szCs w:val="22"/>
        </w:rPr>
        <w:t>in providing product, process, and business concept research and development services to entrepreneurs, organizations, and agencies associated with the natural products and natural resources sectors. </w:t>
      </w:r>
    </w:p>
    <w:p w:rsidR="00FD5E0C" w:rsidRPr="00FD5E0C" w:rsidRDefault="00FD5E0C" w:rsidP="00EC3497">
      <w:pPr>
        <w:pStyle w:val="ListParagraph"/>
        <w:widowControl/>
        <w:numPr>
          <w:ilvl w:val="0"/>
          <w:numId w:val="5"/>
        </w:numPr>
        <w:rPr>
          <w:rFonts w:ascii="Franklin Gothic Book" w:hAnsi="Franklin Gothic Book"/>
          <w:b/>
          <w:bCs/>
          <w:snapToGrid/>
          <w:sz w:val="22"/>
          <w:szCs w:val="22"/>
        </w:rPr>
      </w:pPr>
      <w:r w:rsidRPr="00FD5E0C">
        <w:rPr>
          <w:rFonts w:ascii="Franklin Gothic Book" w:hAnsi="Franklin Gothic Book"/>
          <w:bCs/>
          <w:snapToGrid/>
          <w:sz w:val="22"/>
          <w:szCs w:val="22"/>
          <w:u w:val="single"/>
        </w:rPr>
        <w:t>Research</w:t>
      </w:r>
      <w:r w:rsidRPr="00FD5E0C">
        <w:rPr>
          <w:rFonts w:ascii="Franklin Gothic Book" w:hAnsi="Franklin Gothic Book"/>
          <w:snapToGrid/>
          <w:sz w:val="22"/>
          <w:szCs w:val="22"/>
          <w:u w:val="single"/>
        </w:rPr>
        <w:t xml:space="preserve"> </w:t>
      </w:r>
      <w:r>
        <w:rPr>
          <w:rFonts w:ascii="Franklin Gothic Book" w:hAnsi="Franklin Gothic Book"/>
          <w:snapToGrid/>
          <w:sz w:val="22"/>
          <w:szCs w:val="22"/>
          <w:u w:val="single"/>
        </w:rPr>
        <w:t>Associate</w:t>
      </w:r>
      <w:r w:rsidRPr="00FD5E0C">
        <w:rPr>
          <w:rFonts w:ascii="Franklin Gothic Book" w:hAnsi="Franklin Gothic Book"/>
          <w:b/>
          <w:snapToGrid/>
          <w:sz w:val="22"/>
          <w:szCs w:val="22"/>
        </w:rPr>
        <w:t xml:space="preserve"> (</w:t>
      </w:r>
      <w:r w:rsidRPr="00FD5E0C">
        <w:rPr>
          <w:rFonts w:ascii="Franklin Gothic Book" w:hAnsi="Franklin Gothic Book"/>
          <w:snapToGrid/>
          <w:sz w:val="22"/>
          <w:szCs w:val="22"/>
        </w:rPr>
        <w:t>2003- 2016) UMN-NRRI, Duluth, MN, CARTD, Chemical Extractives. Responsibilities included performing biomass processing and conversion for production value-added compounds, renewable fuel processing or industrial wastes.</w:t>
      </w:r>
    </w:p>
    <w:p w:rsidR="00FD5E0C" w:rsidRPr="00FD5E0C" w:rsidRDefault="00FD5E0C" w:rsidP="00EC3497">
      <w:pPr>
        <w:pStyle w:val="ListParagraph"/>
        <w:widowControl/>
        <w:numPr>
          <w:ilvl w:val="0"/>
          <w:numId w:val="5"/>
        </w:numPr>
        <w:rPr>
          <w:rFonts w:ascii="Franklin Gothic Book" w:hAnsi="Franklin Gothic Book"/>
          <w:snapToGrid/>
          <w:sz w:val="22"/>
          <w:szCs w:val="22"/>
        </w:rPr>
      </w:pPr>
      <w:r w:rsidRPr="00FD5E0C">
        <w:rPr>
          <w:rFonts w:ascii="Franklin Gothic Book" w:hAnsi="Franklin Gothic Book"/>
          <w:bCs/>
          <w:snapToGrid/>
          <w:sz w:val="22"/>
          <w:szCs w:val="22"/>
          <w:u w:val="single"/>
        </w:rPr>
        <w:t>Research</w:t>
      </w:r>
      <w:r w:rsidRPr="00FD5E0C">
        <w:rPr>
          <w:rFonts w:ascii="Franklin Gothic Book" w:hAnsi="Franklin Gothic Book"/>
          <w:snapToGrid/>
          <w:sz w:val="22"/>
          <w:szCs w:val="22"/>
          <w:u w:val="single"/>
        </w:rPr>
        <w:t xml:space="preserve"> Specialist</w:t>
      </w:r>
      <w:r w:rsidRPr="00FD5E0C">
        <w:rPr>
          <w:rFonts w:ascii="Franklin Gothic Book" w:hAnsi="Franklin Gothic Book"/>
          <w:snapToGrid/>
          <w:sz w:val="22"/>
          <w:szCs w:val="22"/>
        </w:rPr>
        <w:t xml:space="preserve"> (1997-2003) UMN-NRRI, Duluth, MN, CARTD, Chemical Extractives. </w:t>
      </w:r>
    </w:p>
    <w:p w:rsidR="00FD5E0C" w:rsidRDefault="00FD5E0C" w:rsidP="00FD5E0C">
      <w:pPr>
        <w:widowControl/>
        <w:rPr>
          <w:rFonts w:ascii="Franklin Gothic Book" w:hAnsi="Franklin Gothic Book"/>
          <w:snapToGrid/>
          <w:sz w:val="22"/>
          <w:szCs w:val="22"/>
        </w:rPr>
      </w:pPr>
      <w:r>
        <w:rPr>
          <w:rFonts w:ascii="Franklin Gothic Book" w:hAnsi="Franklin Gothic Book"/>
          <w:snapToGrid/>
          <w:sz w:val="22"/>
          <w:szCs w:val="22"/>
        </w:rPr>
        <w:t xml:space="preserve">             </w:t>
      </w:r>
      <w:r w:rsidRPr="00FD5E0C">
        <w:rPr>
          <w:rFonts w:ascii="Franklin Gothic Book" w:hAnsi="Franklin Gothic Book"/>
          <w:snapToGrid/>
          <w:sz w:val="22"/>
          <w:szCs w:val="22"/>
        </w:rPr>
        <w:t xml:space="preserve">Responsibilities included performing the bench top and scale-up studies in multiple stage chemical </w:t>
      </w:r>
      <w:r>
        <w:rPr>
          <w:rFonts w:ascii="Franklin Gothic Book" w:hAnsi="Franklin Gothic Book"/>
          <w:snapToGrid/>
          <w:sz w:val="22"/>
          <w:szCs w:val="22"/>
        </w:rPr>
        <w:t xml:space="preserve">              </w:t>
      </w:r>
    </w:p>
    <w:p w:rsidR="00FD5E0C" w:rsidRPr="00FD5E0C" w:rsidRDefault="00FD5E0C" w:rsidP="00FD5E0C">
      <w:pPr>
        <w:widowControl/>
        <w:rPr>
          <w:rFonts w:ascii="Franklin Gothic Book" w:hAnsi="Franklin Gothic Book"/>
          <w:b/>
          <w:snapToGrid/>
          <w:sz w:val="22"/>
          <w:szCs w:val="22"/>
        </w:rPr>
      </w:pPr>
      <w:r>
        <w:rPr>
          <w:rFonts w:ascii="Franklin Gothic Book" w:hAnsi="Franklin Gothic Book"/>
          <w:snapToGrid/>
          <w:sz w:val="22"/>
          <w:szCs w:val="22"/>
        </w:rPr>
        <w:t xml:space="preserve">             </w:t>
      </w:r>
      <w:r w:rsidRPr="00FD5E0C">
        <w:rPr>
          <w:rFonts w:ascii="Franklin Gothic Book" w:hAnsi="Franklin Gothic Book"/>
          <w:snapToGrid/>
          <w:sz w:val="22"/>
          <w:szCs w:val="22"/>
        </w:rPr>
        <w:t>processing of bio-active compounds</w:t>
      </w:r>
    </w:p>
    <w:p w:rsidR="00FD5E0C" w:rsidRPr="00FD5E0C" w:rsidRDefault="00FD5E0C" w:rsidP="00EC3497">
      <w:pPr>
        <w:pStyle w:val="ListParagraph"/>
        <w:widowControl/>
        <w:numPr>
          <w:ilvl w:val="0"/>
          <w:numId w:val="6"/>
        </w:numPr>
        <w:rPr>
          <w:rFonts w:ascii="Franklin Gothic Book" w:eastAsia="Calibri" w:hAnsi="Franklin Gothic Book"/>
          <w:snapToGrid/>
          <w:sz w:val="22"/>
          <w:szCs w:val="22"/>
        </w:rPr>
      </w:pPr>
      <w:r w:rsidRPr="00FD5E0C">
        <w:rPr>
          <w:rFonts w:ascii="Franklin Gothic Book" w:hAnsi="Franklin Gothic Book"/>
          <w:bCs/>
          <w:snapToGrid/>
          <w:sz w:val="22"/>
          <w:szCs w:val="22"/>
          <w:u w:val="single"/>
        </w:rPr>
        <w:t>Chemist Engineer</w:t>
      </w:r>
      <w:r w:rsidRPr="00FD5E0C">
        <w:rPr>
          <w:rFonts w:ascii="Franklin Gothic Book" w:hAnsi="Franklin Gothic Book"/>
          <w:bCs/>
          <w:snapToGrid/>
          <w:sz w:val="22"/>
          <w:szCs w:val="22"/>
        </w:rPr>
        <w:t xml:space="preserve"> </w:t>
      </w:r>
      <w:r w:rsidRPr="00FD5E0C">
        <w:rPr>
          <w:rFonts w:ascii="Franklin Gothic Book" w:hAnsi="Franklin Gothic Book"/>
          <w:snapToGrid/>
          <w:sz w:val="22"/>
          <w:szCs w:val="22"/>
        </w:rPr>
        <w:t xml:space="preserve">(1995-1997) </w:t>
      </w:r>
      <w:r w:rsidRPr="00FD5E0C">
        <w:rPr>
          <w:rFonts w:ascii="Franklin Gothic Book" w:hAnsi="Franklin Gothic Book"/>
          <w:bCs/>
          <w:snapToGrid/>
          <w:sz w:val="22"/>
          <w:szCs w:val="22"/>
        </w:rPr>
        <w:t>Station of Water Purification and Preparation, Shepetivka, Ukraine</w:t>
      </w:r>
      <w:r w:rsidRPr="00FD5E0C">
        <w:rPr>
          <w:rFonts w:ascii="Franklin Gothic Book" w:eastAsia="Calibri" w:hAnsi="Franklin Gothic Book"/>
          <w:snapToGrid/>
          <w:sz w:val="22"/>
          <w:szCs w:val="22"/>
        </w:rPr>
        <w:t xml:space="preserve"> </w:t>
      </w:r>
    </w:p>
    <w:p w:rsidR="00FD5E0C" w:rsidRDefault="00FD5E0C" w:rsidP="00FD5E0C">
      <w:pPr>
        <w:widowControl/>
        <w:rPr>
          <w:rFonts w:ascii="Franklin Gothic Book" w:hAnsi="Franklin Gothic Book"/>
          <w:bCs/>
          <w:snapToGrid/>
          <w:sz w:val="22"/>
          <w:szCs w:val="22"/>
        </w:rPr>
      </w:pPr>
      <w:r>
        <w:rPr>
          <w:rFonts w:ascii="Franklin Gothic Book" w:hAnsi="Franklin Gothic Book"/>
          <w:bCs/>
          <w:snapToGrid/>
          <w:sz w:val="22"/>
          <w:szCs w:val="22"/>
        </w:rPr>
        <w:t xml:space="preserve">             </w:t>
      </w:r>
      <w:r w:rsidRPr="00FD5E0C">
        <w:rPr>
          <w:rFonts w:ascii="Franklin Gothic Book" w:hAnsi="Franklin Gothic Book"/>
          <w:bCs/>
          <w:snapToGrid/>
          <w:sz w:val="22"/>
          <w:szCs w:val="22"/>
        </w:rPr>
        <w:t xml:space="preserve">Responsibilities included evaluation of plant operating performance, and training the personnel of the </w:t>
      </w:r>
      <w:r>
        <w:rPr>
          <w:rFonts w:ascii="Franklin Gothic Book" w:hAnsi="Franklin Gothic Book"/>
          <w:bCs/>
          <w:snapToGrid/>
          <w:sz w:val="22"/>
          <w:szCs w:val="22"/>
        </w:rPr>
        <w:t xml:space="preserve"> </w:t>
      </w:r>
    </w:p>
    <w:p w:rsidR="00FD5E0C" w:rsidRPr="00FD5E0C" w:rsidRDefault="00FD5E0C" w:rsidP="00FD5E0C">
      <w:pPr>
        <w:widowControl/>
        <w:rPr>
          <w:rFonts w:ascii="Franklin Gothic Book" w:hAnsi="Franklin Gothic Book"/>
          <w:bCs/>
          <w:snapToGrid/>
          <w:sz w:val="22"/>
          <w:szCs w:val="22"/>
        </w:rPr>
      </w:pPr>
      <w:r>
        <w:rPr>
          <w:rFonts w:ascii="Franklin Gothic Book" w:hAnsi="Franklin Gothic Book"/>
          <w:bCs/>
          <w:snapToGrid/>
          <w:sz w:val="22"/>
          <w:szCs w:val="22"/>
        </w:rPr>
        <w:t xml:space="preserve">             </w:t>
      </w:r>
      <w:r w:rsidRPr="00FD5E0C">
        <w:rPr>
          <w:rFonts w:ascii="Franklin Gothic Book" w:hAnsi="Franklin Gothic Book"/>
          <w:bCs/>
          <w:snapToGrid/>
          <w:sz w:val="22"/>
          <w:szCs w:val="22"/>
        </w:rPr>
        <w:t>facilities in Ukraine.</w:t>
      </w:r>
    </w:p>
    <w:p w:rsidR="00972538" w:rsidRPr="00FD5E0C" w:rsidRDefault="00972538" w:rsidP="00BF1CF5">
      <w:pPr>
        <w:tabs>
          <w:tab w:val="center" w:pos="4680"/>
        </w:tabs>
        <w:spacing w:line="216" w:lineRule="auto"/>
        <w:ind w:left="720" w:hanging="360"/>
        <w:rPr>
          <w:rFonts w:ascii="Franklin Gothic Book" w:hAnsi="Franklin Gothic Book"/>
          <w:b/>
          <w:sz w:val="22"/>
          <w:szCs w:val="22"/>
        </w:rPr>
      </w:pPr>
    </w:p>
    <w:p w:rsidR="00972538" w:rsidRPr="00D81B6A" w:rsidRDefault="00972538" w:rsidP="00BF1CF5">
      <w:pPr>
        <w:tabs>
          <w:tab w:val="center" w:pos="4680"/>
        </w:tabs>
        <w:spacing w:line="216" w:lineRule="auto"/>
        <w:ind w:left="720" w:hanging="360"/>
        <w:rPr>
          <w:rFonts w:ascii="Franklin Gothic Book" w:hAnsi="Franklin Gothic Book"/>
          <w:sz w:val="22"/>
          <w:szCs w:val="22"/>
        </w:rPr>
      </w:pPr>
      <w:r w:rsidRPr="00D81B6A">
        <w:rPr>
          <w:rFonts w:ascii="Franklin Gothic Book" w:hAnsi="Franklin Gothic Book"/>
          <w:b/>
          <w:sz w:val="22"/>
          <w:szCs w:val="22"/>
        </w:rPr>
        <w:t>Membership in Professional Societies</w:t>
      </w:r>
      <w:r w:rsidR="0067073B">
        <w:rPr>
          <w:rFonts w:ascii="Franklin Gothic Book" w:hAnsi="Franklin Gothic Book"/>
          <w:b/>
          <w:sz w:val="22"/>
          <w:szCs w:val="22"/>
        </w:rPr>
        <w:t>,</w:t>
      </w:r>
      <w:r w:rsidRPr="00D81B6A">
        <w:rPr>
          <w:rFonts w:ascii="Franklin Gothic Book" w:hAnsi="Franklin Gothic Book"/>
          <w:b/>
          <w:sz w:val="22"/>
          <w:szCs w:val="22"/>
        </w:rPr>
        <w:t xml:space="preserve"> Faculties</w:t>
      </w:r>
      <w:r w:rsidR="0067073B">
        <w:rPr>
          <w:rFonts w:ascii="Franklin Gothic Book" w:hAnsi="Franklin Gothic Book"/>
          <w:b/>
          <w:sz w:val="22"/>
          <w:szCs w:val="22"/>
        </w:rPr>
        <w:t>, Editorial Committees</w:t>
      </w:r>
    </w:p>
    <w:p w:rsidR="00972538" w:rsidRPr="00FD5E0C" w:rsidRDefault="00FD5E0C" w:rsidP="00EC3497">
      <w:pPr>
        <w:pStyle w:val="ListParagraph"/>
        <w:numPr>
          <w:ilvl w:val="0"/>
          <w:numId w:val="6"/>
        </w:numPr>
        <w:spacing w:line="216" w:lineRule="auto"/>
        <w:rPr>
          <w:rFonts w:ascii="Franklin Gothic Book" w:hAnsi="Franklin Gothic Book"/>
          <w:sz w:val="22"/>
          <w:szCs w:val="22"/>
        </w:rPr>
      </w:pPr>
      <w:r w:rsidRPr="00FD5E0C">
        <w:rPr>
          <w:rFonts w:ascii="Franklin Gothic Book" w:hAnsi="Franklin Gothic Book"/>
          <w:sz w:val="22"/>
          <w:szCs w:val="22"/>
        </w:rPr>
        <w:t>American Chemical Society</w:t>
      </w:r>
      <w:r w:rsidR="007740A2">
        <w:rPr>
          <w:rFonts w:ascii="Franklin Gothic Book" w:hAnsi="Franklin Gothic Book"/>
          <w:sz w:val="22"/>
          <w:szCs w:val="22"/>
        </w:rPr>
        <w:t xml:space="preserve"> (ACS)</w:t>
      </w:r>
      <w:r w:rsidRPr="00FD5E0C">
        <w:rPr>
          <w:rFonts w:ascii="Franklin Gothic Book" w:hAnsi="Franklin Gothic Book"/>
          <w:sz w:val="22"/>
          <w:szCs w:val="22"/>
        </w:rPr>
        <w:t>, divisions of Organic chemistry and Analytical chemistry: 2007 – present.</w:t>
      </w:r>
    </w:p>
    <w:p w:rsidR="00FD5E0C" w:rsidRDefault="00FD5E0C" w:rsidP="00BF1CF5">
      <w:pPr>
        <w:tabs>
          <w:tab w:val="center" w:pos="4680"/>
        </w:tabs>
        <w:spacing w:line="216" w:lineRule="auto"/>
        <w:ind w:left="720" w:hanging="360"/>
        <w:rPr>
          <w:rFonts w:ascii="Franklin Gothic Book" w:hAnsi="Franklin Gothic Book"/>
          <w:b/>
        </w:rPr>
      </w:pPr>
    </w:p>
    <w:p w:rsidR="00C9092F" w:rsidRPr="00C9092F" w:rsidRDefault="00C9092F" w:rsidP="00C9092F">
      <w:pPr>
        <w:tabs>
          <w:tab w:val="left" w:pos="6105"/>
        </w:tabs>
        <w:spacing w:line="216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  <w:lang w:val="en-GB"/>
        </w:rPr>
        <w:t xml:space="preserve">     </w:t>
      </w:r>
      <w:r w:rsidRPr="00C9092F">
        <w:rPr>
          <w:rFonts w:ascii="Franklin Gothic Book" w:hAnsi="Franklin Gothic Book"/>
          <w:b/>
          <w:lang w:val="en-GB"/>
        </w:rPr>
        <w:t>Distinctions</w:t>
      </w:r>
      <w:r w:rsidRPr="00C9092F">
        <w:rPr>
          <w:rFonts w:ascii="Franklin Gothic Book" w:hAnsi="Franklin Gothic Book"/>
          <w:lang w:val="en-GB"/>
        </w:rPr>
        <w:t>:</w:t>
      </w:r>
    </w:p>
    <w:p w:rsidR="00C9092F" w:rsidRPr="00C9092F" w:rsidRDefault="00C9092F" w:rsidP="00EC3497">
      <w:pPr>
        <w:pStyle w:val="ListParagraph"/>
        <w:numPr>
          <w:ilvl w:val="0"/>
          <w:numId w:val="4"/>
        </w:numPr>
        <w:rPr>
          <w:rFonts w:ascii="Franklin Gothic Book" w:hAnsi="Franklin Gothic Book"/>
          <w:bCs/>
          <w:sz w:val="22"/>
          <w:szCs w:val="22"/>
        </w:rPr>
      </w:pPr>
      <w:r w:rsidRPr="00C9092F">
        <w:rPr>
          <w:rFonts w:ascii="Franklin Gothic Book" w:hAnsi="Franklin Gothic Book"/>
          <w:sz w:val="22"/>
          <w:szCs w:val="22"/>
        </w:rPr>
        <w:t>09/</w:t>
      </w:r>
      <w:r w:rsidR="00164E0E" w:rsidRPr="00C9092F">
        <w:rPr>
          <w:rFonts w:ascii="Franklin Gothic Book" w:hAnsi="Franklin Gothic Book"/>
          <w:sz w:val="22"/>
          <w:szCs w:val="22"/>
        </w:rPr>
        <w:t>2014 University</w:t>
      </w:r>
      <w:r w:rsidRPr="00C9092F">
        <w:rPr>
          <w:rFonts w:ascii="Franklin Gothic Book" w:hAnsi="Franklin Gothic Book"/>
          <w:sz w:val="22"/>
          <w:szCs w:val="22"/>
        </w:rPr>
        <w:t xml:space="preserve"> of Minnesota Inventor Recognition Award.</w:t>
      </w:r>
    </w:p>
    <w:p w:rsidR="00C9092F" w:rsidRPr="00C9092F" w:rsidRDefault="00C9092F" w:rsidP="00EC3497">
      <w:pPr>
        <w:pStyle w:val="ListParagraph"/>
        <w:numPr>
          <w:ilvl w:val="0"/>
          <w:numId w:val="4"/>
        </w:numPr>
        <w:rPr>
          <w:rFonts w:ascii="Franklin Gothic Book" w:hAnsi="Franklin Gothic Book"/>
          <w:bCs/>
          <w:sz w:val="22"/>
          <w:szCs w:val="22"/>
        </w:rPr>
      </w:pPr>
      <w:r w:rsidRPr="00C9092F">
        <w:rPr>
          <w:rFonts w:ascii="Franklin Gothic Book" w:hAnsi="Franklin Gothic Book"/>
          <w:sz w:val="22"/>
          <w:szCs w:val="22"/>
        </w:rPr>
        <w:t>09/</w:t>
      </w:r>
      <w:r w:rsidR="00164E0E" w:rsidRPr="00C9092F">
        <w:rPr>
          <w:rFonts w:ascii="Franklin Gothic Book" w:hAnsi="Franklin Gothic Book"/>
          <w:sz w:val="22"/>
          <w:szCs w:val="22"/>
        </w:rPr>
        <w:t>2011 University</w:t>
      </w:r>
      <w:r w:rsidRPr="00C9092F">
        <w:rPr>
          <w:rFonts w:ascii="Franklin Gothic Book" w:hAnsi="Franklin Gothic Book"/>
          <w:sz w:val="22"/>
          <w:szCs w:val="22"/>
        </w:rPr>
        <w:t xml:space="preserve"> of Minnesota Inventor Recognition Award.</w:t>
      </w:r>
    </w:p>
    <w:p w:rsidR="00C9092F" w:rsidRPr="00C9092F" w:rsidRDefault="00C9092F" w:rsidP="00EC3497">
      <w:pPr>
        <w:pStyle w:val="ListParagraph"/>
        <w:numPr>
          <w:ilvl w:val="0"/>
          <w:numId w:val="4"/>
        </w:numPr>
        <w:rPr>
          <w:rFonts w:ascii="Franklin Gothic Book" w:hAnsi="Franklin Gothic Book"/>
          <w:bCs/>
          <w:sz w:val="22"/>
          <w:szCs w:val="22"/>
        </w:rPr>
      </w:pPr>
      <w:r w:rsidRPr="00C9092F">
        <w:rPr>
          <w:rFonts w:ascii="Franklin Gothic Book" w:hAnsi="Franklin Gothic Book"/>
          <w:sz w:val="22"/>
          <w:szCs w:val="22"/>
        </w:rPr>
        <w:t>09/</w:t>
      </w:r>
      <w:r w:rsidR="00164E0E" w:rsidRPr="00C9092F">
        <w:rPr>
          <w:rFonts w:ascii="Franklin Gothic Book" w:hAnsi="Franklin Gothic Book"/>
          <w:sz w:val="22"/>
          <w:szCs w:val="22"/>
        </w:rPr>
        <w:t>2009 University</w:t>
      </w:r>
      <w:r w:rsidRPr="00C9092F">
        <w:rPr>
          <w:rFonts w:ascii="Franklin Gothic Book" w:hAnsi="Franklin Gothic Book"/>
          <w:sz w:val="22"/>
          <w:szCs w:val="22"/>
        </w:rPr>
        <w:t xml:space="preserve"> of Minnesota Inventor Recognition Award.</w:t>
      </w:r>
    </w:p>
    <w:p w:rsidR="00C9092F" w:rsidRPr="00C9092F" w:rsidRDefault="00C9092F" w:rsidP="00EC3497">
      <w:pPr>
        <w:pStyle w:val="ListParagraph"/>
        <w:numPr>
          <w:ilvl w:val="0"/>
          <w:numId w:val="4"/>
        </w:numPr>
        <w:rPr>
          <w:rFonts w:ascii="Franklin Gothic Book" w:hAnsi="Franklin Gothic Book"/>
          <w:bCs/>
          <w:sz w:val="22"/>
          <w:szCs w:val="22"/>
        </w:rPr>
      </w:pPr>
      <w:r w:rsidRPr="00C9092F">
        <w:rPr>
          <w:rFonts w:ascii="Franklin Gothic Book" w:hAnsi="Franklin Gothic Book"/>
          <w:bCs/>
          <w:sz w:val="22"/>
          <w:szCs w:val="22"/>
        </w:rPr>
        <w:t>04/</w:t>
      </w:r>
      <w:r w:rsidR="00164E0E" w:rsidRPr="00C9092F">
        <w:rPr>
          <w:rFonts w:ascii="Franklin Gothic Book" w:hAnsi="Franklin Gothic Book"/>
          <w:bCs/>
          <w:sz w:val="22"/>
          <w:szCs w:val="22"/>
        </w:rPr>
        <w:t>2007 Outstanding</w:t>
      </w:r>
      <w:r w:rsidRPr="00C9092F">
        <w:rPr>
          <w:rFonts w:ascii="Franklin Gothic Book" w:hAnsi="Franklin Gothic Book"/>
          <w:bCs/>
          <w:sz w:val="22"/>
          <w:szCs w:val="22"/>
        </w:rPr>
        <w:t xml:space="preserve"> researcher award; awarded to acknowledge exemplary work in research at the University of Minnesota.</w:t>
      </w:r>
    </w:p>
    <w:p w:rsidR="00FD5E0C" w:rsidRPr="00C9092F" w:rsidRDefault="00FD5E0C" w:rsidP="00FD5E0C">
      <w:pPr>
        <w:tabs>
          <w:tab w:val="left" w:pos="6105"/>
        </w:tabs>
        <w:spacing w:line="216" w:lineRule="auto"/>
        <w:rPr>
          <w:rFonts w:ascii="Franklin Gothic Book" w:hAnsi="Franklin Gothic Book"/>
          <w:lang w:val="en-GB"/>
        </w:rPr>
      </w:pPr>
    </w:p>
    <w:p w:rsidR="00C9092F" w:rsidRPr="007740A2" w:rsidRDefault="00C9092F" w:rsidP="00C9092F">
      <w:pPr>
        <w:spacing w:line="216" w:lineRule="auto"/>
        <w:ind w:left="360"/>
        <w:rPr>
          <w:rFonts w:ascii="Franklin Gothic Book" w:hAnsi="Franklin Gothic Book"/>
          <w:b/>
          <w:sz w:val="22"/>
          <w:szCs w:val="22"/>
          <w:lang w:val="en-GB"/>
        </w:rPr>
      </w:pPr>
      <w:r w:rsidRPr="007740A2">
        <w:rPr>
          <w:rFonts w:ascii="Franklin Gothic Book" w:hAnsi="Franklin Gothic Book"/>
          <w:b/>
          <w:sz w:val="22"/>
          <w:szCs w:val="22"/>
          <w:lang w:val="en-GB"/>
        </w:rPr>
        <w:t>Publications</w:t>
      </w:r>
      <w:r w:rsidRPr="007740A2">
        <w:rPr>
          <w:rFonts w:ascii="Franklin Gothic Book" w:hAnsi="Franklin Gothic Book"/>
          <w:color w:val="7030A0"/>
          <w:sz w:val="22"/>
          <w:szCs w:val="22"/>
          <w:lang w:val="en-GB"/>
        </w:rPr>
        <w:t xml:space="preserve"> </w:t>
      </w:r>
    </w:p>
    <w:p w:rsidR="00C9092F" w:rsidRDefault="00C9092F" w:rsidP="00C9092F">
      <w:pPr>
        <w:spacing w:line="216" w:lineRule="auto"/>
        <w:ind w:left="360"/>
        <w:rPr>
          <w:rFonts w:ascii="Franklin Gothic Book" w:hAnsi="Franklin Gothic Book"/>
          <w:b/>
          <w:sz w:val="22"/>
          <w:szCs w:val="22"/>
          <w:u w:val="single"/>
          <w:lang w:val="en-GB"/>
        </w:rPr>
      </w:pPr>
    </w:p>
    <w:p w:rsidR="00C9092F" w:rsidRDefault="00C9092F" w:rsidP="00C9092F">
      <w:pPr>
        <w:spacing w:line="216" w:lineRule="auto"/>
        <w:ind w:left="360"/>
        <w:rPr>
          <w:rFonts w:ascii="Franklin Gothic Book" w:hAnsi="Franklin Gothic Book"/>
          <w:b/>
          <w:sz w:val="22"/>
          <w:szCs w:val="22"/>
          <w:lang w:val="en-GB"/>
        </w:rPr>
      </w:pPr>
      <w:r w:rsidRPr="00C9092F">
        <w:rPr>
          <w:rFonts w:ascii="Franklin Gothic Book" w:hAnsi="Franklin Gothic Book"/>
          <w:b/>
          <w:sz w:val="22"/>
          <w:szCs w:val="22"/>
          <w:lang w:val="en-GB"/>
        </w:rPr>
        <w:t>Articles:</w:t>
      </w:r>
    </w:p>
    <w:p w:rsidR="00C9092F" w:rsidRPr="00C9092F" w:rsidRDefault="00C9092F" w:rsidP="00C9092F">
      <w:pPr>
        <w:spacing w:line="216" w:lineRule="auto"/>
        <w:ind w:left="360"/>
        <w:rPr>
          <w:rFonts w:ascii="Franklin Gothic Book" w:hAnsi="Franklin Gothic Book"/>
          <w:b/>
          <w:sz w:val="22"/>
          <w:szCs w:val="22"/>
          <w:lang w:val="en-GB"/>
        </w:rPr>
      </w:pPr>
    </w:p>
    <w:p w:rsidR="00C9092F" w:rsidRPr="007740A2" w:rsidRDefault="00C9092F" w:rsidP="00EC3497">
      <w:pPr>
        <w:numPr>
          <w:ilvl w:val="0"/>
          <w:numId w:val="7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7740A2">
        <w:rPr>
          <w:rFonts w:ascii="Franklin Gothic Book" w:hAnsi="Franklin Gothic Book"/>
          <w:sz w:val="22"/>
          <w:szCs w:val="22"/>
        </w:rPr>
        <w:t xml:space="preserve">Teresa L Serafim, Philipa S. Carvalho, Telma C Bernardo, Gonçalo C. Pereiraa, Edward Perkins, Jon Holy, Dmytro A. Krasutsky, </w:t>
      </w:r>
      <w:r w:rsidRPr="007740A2">
        <w:rPr>
          <w:rFonts w:ascii="Franklin Gothic Book" w:hAnsi="Franklin Gothic Book"/>
          <w:b/>
          <w:sz w:val="22"/>
          <w:szCs w:val="22"/>
        </w:rPr>
        <w:t>Oksana N. Kolomitsyna</w:t>
      </w:r>
      <w:r w:rsidRPr="007740A2">
        <w:rPr>
          <w:rFonts w:ascii="Franklin Gothic Book" w:hAnsi="Franklin Gothic Book"/>
          <w:sz w:val="22"/>
          <w:szCs w:val="22"/>
        </w:rPr>
        <w:t xml:space="preserve">, Pavel A. Krasutsky, Paulo J. Oliveira “New derivatives of lupane triterpenoids disturb breast cancer mitochondria and induce cell death.”  Bioorganic &amp; Medicinal Chemistry 22 (21), 6270-87, November 1, </w:t>
      </w:r>
      <w:r w:rsidRPr="001230E8">
        <w:rPr>
          <w:rFonts w:ascii="Franklin Gothic Book" w:hAnsi="Franklin Gothic Book"/>
          <w:b/>
          <w:sz w:val="22"/>
          <w:szCs w:val="22"/>
        </w:rPr>
        <w:t>2014</w:t>
      </w:r>
      <w:r w:rsidRPr="007740A2">
        <w:rPr>
          <w:rFonts w:ascii="Franklin Gothic Book" w:hAnsi="Franklin Gothic Book"/>
          <w:sz w:val="22"/>
          <w:szCs w:val="22"/>
        </w:rPr>
        <w:t>.</w:t>
      </w:r>
    </w:p>
    <w:p w:rsidR="00C9092F" w:rsidRPr="007740A2" w:rsidRDefault="00C9092F" w:rsidP="00EC3497">
      <w:pPr>
        <w:numPr>
          <w:ilvl w:val="0"/>
          <w:numId w:val="7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7740A2">
        <w:rPr>
          <w:rFonts w:ascii="Franklin Gothic Book" w:hAnsi="Franklin Gothic Book"/>
          <w:sz w:val="22"/>
          <w:szCs w:val="22"/>
        </w:rPr>
        <w:t xml:space="preserve">Telma C Bernardo, Teresa Cunha-Oliveira, Teresa L Serafim, Jon Holy, Dmytro Krasutsky, </w:t>
      </w:r>
      <w:r w:rsidRPr="007740A2">
        <w:rPr>
          <w:rFonts w:ascii="Franklin Gothic Book" w:hAnsi="Franklin Gothic Book"/>
          <w:b/>
          <w:sz w:val="22"/>
          <w:szCs w:val="22"/>
        </w:rPr>
        <w:t>Oksana</w:t>
      </w:r>
      <w:r w:rsidRPr="007740A2">
        <w:rPr>
          <w:rFonts w:ascii="Franklin Gothic Book" w:hAnsi="Franklin Gothic Book"/>
          <w:sz w:val="22"/>
          <w:szCs w:val="22"/>
        </w:rPr>
        <w:t xml:space="preserve"> </w:t>
      </w:r>
      <w:r w:rsidRPr="007740A2">
        <w:rPr>
          <w:rFonts w:ascii="Franklin Gothic Book" w:hAnsi="Franklin Gothic Book"/>
          <w:b/>
          <w:sz w:val="22"/>
          <w:szCs w:val="22"/>
        </w:rPr>
        <w:t>Kolomitsyna</w:t>
      </w:r>
      <w:r w:rsidRPr="007740A2">
        <w:rPr>
          <w:rFonts w:ascii="Franklin Gothic Book" w:hAnsi="Franklin Gothic Book"/>
          <w:sz w:val="22"/>
          <w:szCs w:val="22"/>
        </w:rPr>
        <w:t xml:space="preserve">, Pavel Krasutsky, Antonio M Moreno, Paulo J Oliveira “Dimethylaminopyridine derivatives of lupan triterpenoids cause mitochondrial disruption and induce the permeability transition.”  Bioorganic &amp; Medicinal Chemistry 21 (23), 7239-49, December 8, </w:t>
      </w:r>
      <w:r w:rsidRPr="001230E8">
        <w:rPr>
          <w:rFonts w:ascii="Franklin Gothic Book" w:hAnsi="Franklin Gothic Book"/>
          <w:b/>
          <w:sz w:val="22"/>
          <w:szCs w:val="22"/>
        </w:rPr>
        <w:t>2013.</w:t>
      </w:r>
    </w:p>
    <w:p w:rsidR="00C9092F" w:rsidRPr="007740A2" w:rsidRDefault="00C9092F" w:rsidP="00EC3497">
      <w:pPr>
        <w:numPr>
          <w:ilvl w:val="0"/>
          <w:numId w:val="7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7E1B62">
        <w:rPr>
          <w:rFonts w:ascii="Franklin Gothic Book" w:hAnsi="Franklin Gothic Book"/>
          <w:bCs/>
          <w:sz w:val="22"/>
          <w:szCs w:val="22"/>
        </w:rPr>
        <w:t>Dorr CR, Yemets S,</w:t>
      </w:r>
      <w:r w:rsidRPr="007740A2">
        <w:rPr>
          <w:rFonts w:ascii="Franklin Gothic Book" w:hAnsi="Franklin Gothic Book"/>
          <w:b/>
          <w:bCs/>
          <w:sz w:val="22"/>
          <w:szCs w:val="22"/>
        </w:rPr>
        <w:t xml:space="preserve"> Kolomitsyna O, </w:t>
      </w:r>
      <w:r w:rsidRPr="007E1B62">
        <w:rPr>
          <w:rFonts w:ascii="Franklin Gothic Book" w:hAnsi="Franklin Gothic Book"/>
          <w:bCs/>
          <w:sz w:val="22"/>
          <w:szCs w:val="22"/>
        </w:rPr>
        <w:t>Krasutsky P, Mansky LM.</w:t>
      </w:r>
      <w:r w:rsidRPr="007740A2">
        <w:rPr>
          <w:rFonts w:ascii="Franklin Gothic Book" w:hAnsi="Franklin Gothic Book"/>
          <w:b/>
          <w:bCs/>
          <w:sz w:val="22"/>
          <w:szCs w:val="22"/>
        </w:rPr>
        <w:t xml:space="preserve"> “</w:t>
      </w:r>
      <w:r w:rsidRPr="007740A2">
        <w:rPr>
          <w:rFonts w:ascii="Franklin Gothic Book" w:hAnsi="Franklin Gothic Book"/>
          <w:sz w:val="22"/>
          <w:szCs w:val="22"/>
        </w:rPr>
        <w:t xml:space="preserve">Triterpene derivatives that inhibit human immunodeficiency virus type 1 replication.” Bioorganic &amp; Medicinal Chemistry Letters, 21(1), 542-545, January </w:t>
      </w:r>
      <w:r w:rsidRPr="007740A2">
        <w:rPr>
          <w:rFonts w:ascii="Franklin Gothic Book" w:hAnsi="Franklin Gothic Book"/>
          <w:sz w:val="22"/>
          <w:szCs w:val="22"/>
        </w:rPr>
        <w:lastRenderedPageBreak/>
        <w:t xml:space="preserve">1, </w:t>
      </w:r>
      <w:r w:rsidRPr="001230E8">
        <w:rPr>
          <w:rFonts w:ascii="Franklin Gothic Book" w:hAnsi="Franklin Gothic Book"/>
          <w:b/>
          <w:sz w:val="22"/>
          <w:szCs w:val="22"/>
        </w:rPr>
        <w:t>2011.</w:t>
      </w:r>
    </w:p>
    <w:p w:rsidR="00C9092F" w:rsidRPr="007740A2" w:rsidRDefault="00C9092F" w:rsidP="00EC3497">
      <w:pPr>
        <w:numPr>
          <w:ilvl w:val="0"/>
          <w:numId w:val="7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7740A2">
        <w:rPr>
          <w:rFonts w:ascii="Franklin Gothic Book" w:hAnsi="Franklin Gothic Book"/>
          <w:sz w:val="22"/>
          <w:szCs w:val="22"/>
        </w:rPr>
        <w:t xml:space="preserve">Holy J, </w:t>
      </w:r>
      <w:r w:rsidRPr="007740A2">
        <w:rPr>
          <w:rFonts w:ascii="Franklin Gothic Book" w:hAnsi="Franklin Gothic Book"/>
          <w:b/>
          <w:sz w:val="22"/>
          <w:szCs w:val="22"/>
        </w:rPr>
        <w:t>Kolomitsyna O</w:t>
      </w:r>
      <w:r w:rsidRPr="007740A2">
        <w:rPr>
          <w:rFonts w:ascii="Franklin Gothic Book" w:hAnsi="Franklin Gothic Book"/>
          <w:sz w:val="22"/>
          <w:szCs w:val="22"/>
        </w:rPr>
        <w:t>, Krasutsky D, Oliveir</w:t>
      </w:r>
      <w:r w:rsidR="005C3D34">
        <w:rPr>
          <w:rFonts w:ascii="Franklin Gothic Book" w:hAnsi="Franklin Gothic Book"/>
          <w:sz w:val="22"/>
          <w:szCs w:val="22"/>
        </w:rPr>
        <w:t>a PJ, Perkins E, Krasutsky PA “</w:t>
      </w:r>
      <w:r w:rsidRPr="007740A2">
        <w:rPr>
          <w:rFonts w:ascii="Franklin Gothic Book" w:hAnsi="Franklin Gothic Book"/>
          <w:sz w:val="22"/>
          <w:szCs w:val="22"/>
        </w:rPr>
        <w:t xml:space="preserve">Dimethylaminopyridine derivatives of lupan triterpenoids and potent distruptors of mitochondrial structure and function.”  Bioorganic &amp; Medicinal Chemistry 18 (16), 6080-6088, August 15, </w:t>
      </w:r>
      <w:r w:rsidRPr="001230E8">
        <w:rPr>
          <w:rFonts w:ascii="Franklin Gothic Book" w:hAnsi="Franklin Gothic Book"/>
          <w:b/>
          <w:sz w:val="22"/>
          <w:szCs w:val="22"/>
        </w:rPr>
        <w:t>2010</w:t>
      </w:r>
      <w:r w:rsidRPr="007740A2">
        <w:rPr>
          <w:rFonts w:ascii="Franklin Gothic Book" w:hAnsi="Franklin Gothic Book"/>
          <w:sz w:val="22"/>
          <w:szCs w:val="22"/>
        </w:rPr>
        <w:t>.</w:t>
      </w:r>
    </w:p>
    <w:p w:rsidR="00C9092F" w:rsidRPr="00C9092F" w:rsidRDefault="00C9092F" w:rsidP="00C9092F">
      <w:pPr>
        <w:tabs>
          <w:tab w:val="center" w:pos="4680"/>
        </w:tabs>
        <w:spacing w:line="216" w:lineRule="auto"/>
        <w:rPr>
          <w:rFonts w:ascii="Franklin Gothic Book" w:hAnsi="Franklin Gothic Book"/>
        </w:rPr>
      </w:pPr>
    </w:p>
    <w:p w:rsidR="00C9092F" w:rsidRPr="00F20C36" w:rsidRDefault="00C9092F" w:rsidP="00C9092F">
      <w:pPr>
        <w:tabs>
          <w:tab w:val="center" w:pos="4680"/>
        </w:tabs>
        <w:spacing w:line="216" w:lineRule="auto"/>
        <w:ind w:left="720" w:hanging="360"/>
        <w:rPr>
          <w:rFonts w:ascii="Franklin Gothic Book" w:hAnsi="Franklin Gothic Book"/>
          <w:b/>
          <w:bCs/>
          <w:sz w:val="22"/>
          <w:szCs w:val="22"/>
        </w:rPr>
      </w:pPr>
      <w:r w:rsidRPr="00F20C36">
        <w:rPr>
          <w:rFonts w:ascii="Franklin Gothic Book" w:hAnsi="Franklin Gothic Book"/>
          <w:b/>
          <w:bCs/>
          <w:sz w:val="22"/>
          <w:szCs w:val="22"/>
        </w:rPr>
        <w:t>Patents:</w:t>
      </w:r>
    </w:p>
    <w:p w:rsidR="00395844" w:rsidRPr="00F20C36" w:rsidRDefault="00395844" w:rsidP="00C9092F">
      <w:pPr>
        <w:tabs>
          <w:tab w:val="center" w:pos="4680"/>
        </w:tabs>
        <w:spacing w:line="216" w:lineRule="auto"/>
        <w:ind w:left="720" w:hanging="360"/>
        <w:rPr>
          <w:rFonts w:ascii="Franklin Gothic Book" w:hAnsi="Franklin Gothic Book"/>
          <w:b/>
          <w:bCs/>
          <w:sz w:val="22"/>
          <w:szCs w:val="22"/>
        </w:rPr>
      </w:pPr>
    </w:p>
    <w:p w:rsidR="00C9092F" w:rsidRPr="00F20C36" w:rsidRDefault="00C9092F" w:rsidP="00EC3497">
      <w:pPr>
        <w:numPr>
          <w:ilvl w:val="0"/>
          <w:numId w:val="8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Avilov, Dmytro; Krasutskyy, Dmytro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Oksana;</w:t>
      </w:r>
      <w:r w:rsidRPr="00F20C36">
        <w:rPr>
          <w:rFonts w:ascii="Franklin Gothic Book" w:hAnsi="Franklin Gothic Book"/>
          <w:sz w:val="22"/>
          <w:szCs w:val="22"/>
        </w:rPr>
        <w:t xml:space="preserve"> Sergeeva, Tatiana; Krasutsky, Pavel A. Triterpene Quaternary Salts as Biologically Active Surfactants. Australian Patent 2003/205244, January 8, </w:t>
      </w:r>
      <w:r w:rsidRPr="00F20C36">
        <w:rPr>
          <w:rFonts w:ascii="Franklin Gothic Book" w:hAnsi="Franklin Gothic Book"/>
          <w:b/>
          <w:sz w:val="22"/>
          <w:szCs w:val="22"/>
        </w:rPr>
        <w:t>2009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8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Avilov, Dmytro; Sergeeva, Tatiana; Krasutskyy, Dmytro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Triterpene Quaternary Salts as Biologically Active Surfactants. European Patent 1465914, December 17, </w:t>
      </w:r>
      <w:r w:rsidRPr="00F20C36">
        <w:rPr>
          <w:rFonts w:ascii="Franklin Gothic Book" w:hAnsi="Franklin Gothic Book"/>
          <w:b/>
          <w:sz w:val="22"/>
          <w:szCs w:val="22"/>
        </w:rPr>
        <w:t>2008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8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Avilov, Dmytro; Sergeeva, Tatiana; Krasutskyy, Dmytro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Triterpene Quaternary Salts as Biologicaly Active Surfactants. United States Patent 7,410,958, August 12, </w:t>
      </w:r>
      <w:r w:rsidRPr="00F20C36">
        <w:rPr>
          <w:rFonts w:ascii="Franklin Gothic Book" w:hAnsi="Franklin Gothic Book"/>
          <w:b/>
          <w:sz w:val="22"/>
          <w:szCs w:val="22"/>
        </w:rPr>
        <w:t>2008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8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Avilov, Dmytro; Sergeeva, Tatiana; Krasutskyy, Dmytro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Triterpene Quaternary Salts as Biologically Active Surfactants. United States Patent 7,199,114, April 3, </w:t>
      </w:r>
      <w:r w:rsidRPr="00F20C36">
        <w:rPr>
          <w:rFonts w:ascii="Franklin Gothic Book" w:hAnsi="Franklin Gothic Book"/>
          <w:b/>
          <w:sz w:val="22"/>
          <w:szCs w:val="22"/>
        </w:rPr>
        <w:t>2007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395844" w:rsidRPr="00F20C36" w:rsidRDefault="00395844" w:rsidP="00395844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</w:p>
    <w:p w:rsidR="00C9092F" w:rsidRPr="00F20C36" w:rsidRDefault="00C9092F" w:rsidP="00C9092F">
      <w:pPr>
        <w:tabs>
          <w:tab w:val="center" w:pos="4680"/>
        </w:tabs>
        <w:spacing w:line="216" w:lineRule="auto"/>
        <w:ind w:left="720" w:hanging="360"/>
        <w:rPr>
          <w:rFonts w:ascii="Franklin Gothic Book" w:hAnsi="Franklin Gothic Book"/>
          <w:b/>
          <w:bCs/>
          <w:sz w:val="22"/>
          <w:szCs w:val="22"/>
        </w:rPr>
      </w:pPr>
      <w:r w:rsidRPr="00F20C36">
        <w:rPr>
          <w:rFonts w:ascii="Franklin Gothic Book" w:hAnsi="Franklin Gothic Book"/>
          <w:b/>
          <w:bCs/>
          <w:sz w:val="22"/>
          <w:szCs w:val="22"/>
        </w:rPr>
        <w:t>Patents applications:</w:t>
      </w:r>
    </w:p>
    <w:p w:rsidR="00395844" w:rsidRPr="00F20C36" w:rsidRDefault="00395844" w:rsidP="00C9092F">
      <w:pPr>
        <w:tabs>
          <w:tab w:val="center" w:pos="4680"/>
        </w:tabs>
        <w:spacing w:line="216" w:lineRule="auto"/>
        <w:ind w:left="720" w:hanging="360"/>
        <w:rPr>
          <w:rFonts w:ascii="Franklin Gothic Book" w:hAnsi="Franklin Gothic Book"/>
          <w:b/>
          <w:bCs/>
          <w:sz w:val="22"/>
          <w:szCs w:val="22"/>
        </w:rPr>
      </w:pPr>
    </w:p>
    <w:p w:rsidR="00395844" w:rsidRPr="00F20C36" w:rsidRDefault="00395844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b/>
          <w:sz w:val="22"/>
          <w:szCs w:val="22"/>
        </w:rPr>
        <w:t>Kolomitsyna; Oksana</w:t>
      </w:r>
      <w:r w:rsidRPr="00F20C36">
        <w:rPr>
          <w:rFonts w:ascii="Franklin Gothic Book" w:hAnsi="Franklin Gothic Book"/>
          <w:sz w:val="22"/>
          <w:szCs w:val="22"/>
        </w:rPr>
        <w:t xml:space="preserve">; Young; Matthew; Hagen; Timothy; Fostnacht; Donald; </w:t>
      </w:r>
      <w:r w:rsidRPr="00F20C36">
        <w:rPr>
          <w:rFonts w:ascii="Franklin Gothic Book" w:hAnsi="Franklin Gothic Book"/>
          <w:sz w:val="22"/>
          <w:szCs w:val="22"/>
        </w:rPr>
        <w:t xml:space="preserve">Singsaas; Eric. </w:t>
      </w:r>
      <w:r w:rsidRPr="00F20C36">
        <w:rPr>
          <w:rFonts w:ascii="Franklin Gothic Book" w:hAnsi="Franklin Gothic Book"/>
          <w:sz w:val="22"/>
          <w:szCs w:val="22"/>
        </w:rPr>
        <w:t>F</w:t>
      </w:r>
      <w:r w:rsidRPr="00F20C36">
        <w:rPr>
          <w:rFonts w:ascii="Franklin Gothic Book" w:hAnsi="Franklin Gothic Book"/>
          <w:sz w:val="22"/>
          <w:szCs w:val="22"/>
        </w:rPr>
        <w:t xml:space="preserve">uel </w:t>
      </w:r>
      <w:r w:rsidRPr="00F20C36">
        <w:rPr>
          <w:rFonts w:ascii="Franklin Gothic Book" w:hAnsi="Franklin Gothic Book"/>
          <w:sz w:val="22"/>
          <w:szCs w:val="22"/>
        </w:rPr>
        <w:t>C</w:t>
      </w:r>
      <w:r w:rsidRPr="00F20C36">
        <w:rPr>
          <w:rFonts w:ascii="Franklin Gothic Book" w:hAnsi="Franklin Gothic Book"/>
          <w:sz w:val="22"/>
          <w:szCs w:val="22"/>
        </w:rPr>
        <w:t xml:space="preserve">ompositions </w:t>
      </w:r>
      <w:r w:rsidRPr="00F20C36">
        <w:rPr>
          <w:rFonts w:ascii="Franklin Gothic Book" w:hAnsi="Franklin Gothic Book"/>
          <w:sz w:val="22"/>
          <w:szCs w:val="22"/>
        </w:rPr>
        <w:t>B</w:t>
      </w:r>
      <w:r w:rsidRPr="00F20C36">
        <w:rPr>
          <w:rFonts w:ascii="Franklin Gothic Book" w:hAnsi="Franklin Gothic Book"/>
          <w:sz w:val="22"/>
          <w:szCs w:val="22"/>
        </w:rPr>
        <w:t>ased</w:t>
      </w:r>
      <w:r w:rsidRPr="00F20C36">
        <w:rPr>
          <w:rFonts w:ascii="Franklin Gothic Book" w:hAnsi="Franklin Gothic Book"/>
          <w:sz w:val="22"/>
          <w:szCs w:val="22"/>
        </w:rPr>
        <w:t xml:space="preserve"> </w:t>
      </w:r>
      <w:r w:rsidRPr="00F20C36">
        <w:rPr>
          <w:rFonts w:ascii="Franklin Gothic Book" w:hAnsi="Franklin Gothic Book"/>
          <w:sz w:val="22"/>
          <w:szCs w:val="22"/>
        </w:rPr>
        <w:t>on</w:t>
      </w:r>
      <w:r w:rsidRPr="00F20C36">
        <w:rPr>
          <w:rFonts w:ascii="Franklin Gothic Book" w:hAnsi="Franklin Gothic Book"/>
          <w:sz w:val="22"/>
          <w:szCs w:val="22"/>
        </w:rPr>
        <w:t xml:space="preserve"> B</w:t>
      </w:r>
      <w:r w:rsidRPr="00F20C36">
        <w:rPr>
          <w:rFonts w:ascii="Franklin Gothic Book" w:hAnsi="Franklin Gothic Book"/>
          <w:sz w:val="22"/>
          <w:szCs w:val="22"/>
        </w:rPr>
        <w:t>inders</w:t>
      </w:r>
      <w:r w:rsidRPr="00F20C36">
        <w:rPr>
          <w:rFonts w:ascii="Franklin Gothic Book" w:hAnsi="Franklin Gothic Book"/>
          <w:sz w:val="22"/>
          <w:szCs w:val="22"/>
        </w:rPr>
        <w:t xml:space="preserve"> </w:t>
      </w:r>
      <w:r w:rsidR="000534B7" w:rsidRPr="00F20C36">
        <w:rPr>
          <w:rFonts w:ascii="Franklin Gothic Book" w:hAnsi="Franklin Gothic Book"/>
          <w:sz w:val="22"/>
          <w:szCs w:val="22"/>
        </w:rPr>
        <w:t>from</w:t>
      </w:r>
      <w:r w:rsidRPr="00F20C36">
        <w:rPr>
          <w:rFonts w:ascii="Franklin Gothic Book" w:hAnsi="Franklin Gothic Book"/>
          <w:sz w:val="22"/>
          <w:szCs w:val="22"/>
        </w:rPr>
        <w:t xml:space="preserve"> C</w:t>
      </w:r>
      <w:r w:rsidR="000534B7" w:rsidRPr="00F20C36">
        <w:rPr>
          <w:rFonts w:ascii="Franklin Gothic Book" w:hAnsi="Franklin Gothic Book"/>
          <w:sz w:val="22"/>
          <w:szCs w:val="22"/>
        </w:rPr>
        <w:t>utin</w:t>
      </w:r>
      <w:r w:rsidRPr="00F20C36">
        <w:rPr>
          <w:rFonts w:ascii="Franklin Gothic Book" w:hAnsi="Franklin Gothic Book"/>
          <w:sz w:val="22"/>
          <w:szCs w:val="22"/>
        </w:rPr>
        <w:t>-C</w:t>
      </w:r>
      <w:r w:rsidR="000534B7" w:rsidRPr="00F20C36">
        <w:rPr>
          <w:rFonts w:ascii="Franklin Gothic Book" w:hAnsi="Franklin Gothic Book"/>
          <w:sz w:val="22"/>
          <w:szCs w:val="22"/>
        </w:rPr>
        <w:t xml:space="preserve">ontaining Materials. </w:t>
      </w:r>
      <w:r w:rsidRPr="00F20C36">
        <w:rPr>
          <w:rFonts w:ascii="Franklin Gothic Book" w:hAnsi="Franklin Gothic Book"/>
          <w:sz w:val="22"/>
          <w:szCs w:val="22"/>
        </w:rPr>
        <w:t>United States Patent Application 20190316050 A1,</w:t>
      </w:r>
      <w:r w:rsidRPr="00F20C36">
        <w:rPr>
          <w:rFonts w:ascii="Franklin Gothic Book" w:hAnsi="Franklin Gothic Book"/>
          <w:sz w:val="22"/>
          <w:szCs w:val="22"/>
        </w:rPr>
        <w:t xml:space="preserve"> October 17, </w:t>
      </w:r>
      <w:r w:rsidRPr="001230E8">
        <w:rPr>
          <w:rFonts w:ascii="Franklin Gothic Book" w:hAnsi="Franklin Gothic Book"/>
          <w:b/>
          <w:sz w:val="22"/>
          <w:szCs w:val="22"/>
        </w:rPr>
        <w:t>2019</w:t>
      </w:r>
    </w:p>
    <w:p w:rsidR="00395844" w:rsidRPr="00F20C36" w:rsidRDefault="000534B7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b/>
          <w:sz w:val="22"/>
          <w:szCs w:val="22"/>
        </w:rPr>
        <w:t>Kolomitsyna; Oksana</w:t>
      </w:r>
      <w:r w:rsidRPr="00F20C36">
        <w:rPr>
          <w:rFonts w:ascii="Franklin Gothic Book" w:hAnsi="Franklin Gothic Book"/>
          <w:sz w:val="22"/>
          <w:szCs w:val="22"/>
        </w:rPr>
        <w:t xml:space="preserve">; Young; Matthew; Hagen; Timothy; Fostnacht; Donald; Singsaas; Eric. </w:t>
      </w:r>
      <w:r w:rsidR="00395844" w:rsidRPr="00F20C36">
        <w:rPr>
          <w:rFonts w:ascii="Franklin Gothic Book" w:hAnsi="Franklin Gothic Book"/>
          <w:sz w:val="22"/>
          <w:szCs w:val="22"/>
        </w:rPr>
        <w:t>F</w:t>
      </w:r>
      <w:r w:rsidRPr="00F20C36">
        <w:rPr>
          <w:rFonts w:ascii="Franklin Gothic Book" w:hAnsi="Franklin Gothic Book"/>
          <w:sz w:val="22"/>
          <w:szCs w:val="22"/>
        </w:rPr>
        <w:t xml:space="preserve">uel </w:t>
      </w:r>
      <w:r w:rsidR="00395844" w:rsidRPr="00F20C36">
        <w:rPr>
          <w:rFonts w:ascii="Franklin Gothic Book" w:hAnsi="Franklin Gothic Book"/>
          <w:sz w:val="22"/>
          <w:szCs w:val="22"/>
        </w:rPr>
        <w:t>C</w:t>
      </w:r>
      <w:r w:rsidRPr="00F20C36">
        <w:rPr>
          <w:rFonts w:ascii="Franklin Gothic Book" w:hAnsi="Franklin Gothic Book"/>
          <w:sz w:val="22"/>
          <w:szCs w:val="22"/>
        </w:rPr>
        <w:t>ompositions</w:t>
      </w:r>
      <w:r w:rsidR="00395844" w:rsidRPr="00F20C36">
        <w:rPr>
          <w:rFonts w:ascii="Franklin Gothic Book" w:hAnsi="Franklin Gothic Book"/>
          <w:sz w:val="22"/>
          <w:szCs w:val="22"/>
        </w:rPr>
        <w:t xml:space="preserve"> B</w:t>
      </w:r>
      <w:r w:rsidRPr="00F20C36">
        <w:rPr>
          <w:rFonts w:ascii="Franklin Gothic Book" w:hAnsi="Franklin Gothic Book"/>
          <w:sz w:val="22"/>
          <w:szCs w:val="22"/>
        </w:rPr>
        <w:t>ased</w:t>
      </w:r>
      <w:r w:rsidR="00395844" w:rsidRPr="00F20C36">
        <w:rPr>
          <w:rFonts w:ascii="Franklin Gothic Book" w:hAnsi="Franklin Gothic Book"/>
          <w:sz w:val="22"/>
          <w:szCs w:val="22"/>
        </w:rPr>
        <w:t xml:space="preserve"> </w:t>
      </w:r>
      <w:r w:rsidRPr="00F20C36">
        <w:rPr>
          <w:rFonts w:ascii="Franklin Gothic Book" w:hAnsi="Franklin Gothic Book"/>
          <w:sz w:val="22"/>
          <w:szCs w:val="22"/>
        </w:rPr>
        <w:t>on</w:t>
      </w:r>
      <w:r w:rsidR="00395844" w:rsidRPr="00F20C36">
        <w:rPr>
          <w:rFonts w:ascii="Franklin Gothic Book" w:hAnsi="Franklin Gothic Book"/>
          <w:sz w:val="22"/>
          <w:szCs w:val="22"/>
        </w:rPr>
        <w:t xml:space="preserve"> B</w:t>
      </w:r>
      <w:r w:rsidRPr="00F20C36">
        <w:rPr>
          <w:rFonts w:ascii="Franklin Gothic Book" w:hAnsi="Franklin Gothic Book"/>
          <w:sz w:val="22"/>
          <w:szCs w:val="22"/>
        </w:rPr>
        <w:t>inders</w:t>
      </w:r>
      <w:r w:rsidR="00395844" w:rsidRPr="00F20C36">
        <w:rPr>
          <w:rFonts w:ascii="Franklin Gothic Book" w:hAnsi="Franklin Gothic Book"/>
          <w:sz w:val="22"/>
          <w:szCs w:val="22"/>
        </w:rPr>
        <w:t xml:space="preserve"> </w:t>
      </w:r>
      <w:r w:rsidRPr="00F20C36">
        <w:rPr>
          <w:rFonts w:ascii="Franklin Gothic Book" w:hAnsi="Franklin Gothic Book"/>
          <w:sz w:val="22"/>
          <w:szCs w:val="22"/>
        </w:rPr>
        <w:t>from</w:t>
      </w:r>
      <w:r w:rsidR="00395844" w:rsidRPr="00F20C36">
        <w:rPr>
          <w:rFonts w:ascii="Franklin Gothic Book" w:hAnsi="Franklin Gothic Book"/>
          <w:sz w:val="22"/>
          <w:szCs w:val="22"/>
        </w:rPr>
        <w:t xml:space="preserve"> B</w:t>
      </w:r>
      <w:r w:rsidRPr="00F20C36">
        <w:rPr>
          <w:rFonts w:ascii="Franklin Gothic Book" w:hAnsi="Franklin Gothic Book"/>
          <w:sz w:val="22"/>
          <w:szCs w:val="22"/>
        </w:rPr>
        <w:t xml:space="preserve">irch Bark. United States Patent Application 20190316052 A1, </w:t>
      </w:r>
      <w:r w:rsidR="00395844" w:rsidRPr="00F20C36">
        <w:rPr>
          <w:rFonts w:ascii="Franklin Gothic Book" w:hAnsi="Franklin Gothic Book"/>
          <w:sz w:val="22"/>
          <w:szCs w:val="22"/>
        </w:rPr>
        <w:t xml:space="preserve">October 17, </w:t>
      </w:r>
      <w:r w:rsidR="00395844" w:rsidRPr="001230E8">
        <w:rPr>
          <w:rFonts w:ascii="Franklin Gothic Book" w:hAnsi="Franklin Gothic Book"/>
          <w:b/>
          <w:sz w:val="22"/>
          <w:szCs w:val="22"/>
        </w:rPr>
        <w:t>2019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Kolomitsyn, Igor V.; Holy, Jon M.; Perkins, Edward Leon; Packee, Edmond C.;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Therapeutic Triterpenoids. US Patent Application 20090136566, May 28, </w:t>
      </w:r>
      <w:r w:rsidRPr="00F20C36">
        <w:rPr>
          <w:rFonts w:ascii="Franklin Gothic Book" w:hAnsi="Franklin Gothic Book"/>
          <w:b/>
          <w:sz w:val="22"/>
          <w:szCs w:val="22"/>
        </w:rPr>
        <w:t>2009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Methods of Manufacturing Bioactive 3-Esters of Betulinic Aldehyde and Betulinic Acid. United States Patent Application 20090023698, January 22, </w:t>
      </w:r>
      <w:r w:rsidRPr="00F20C36">
        <w:rPr>
          <w:rFonts w:ascii="Franklin Gothic Book" w:hAnsi="Franklin Gothic Book"/>
          <w:b/>
          <w:sz w:val="22"/>
          <w:szCs w:val="22"/>
        </w:rPr>
        <w:t>2009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Kolomitsyn, Igor V.; Holy, Jon M.; Perkins, Edward Leon; Packee, Edmond C.;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>. Therapeutic Triterpenoids. International Patent Application WO/2007/121352 A3R4, August 28,</w:t>
      </w:r>
      <w:r w:rsidRPr="00F20C36">
        <w:rPr>
          <w:rFonts w:ascii="Franklin Gothic Book" w:hAnsi="Franklin Gothic Book"/>
          <w:b/>
          <w:sz w:val="22"/>
          <w:szCs w:val="22"/>
        </w:rPr>
        <w:t xml:space="preserve"> 2008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Avilov, Dmytro; Sergeeva, Tatiana; Krasutskyy, Dmytre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Triterpene Quaternary Salts as Biologically Active Surfactants. United States Patent Application 20070259842, November 8, </w:t>
      </w:r>
      <w:r w:rsidRPr="00F20C36">
        <w:rPr>
          <w:rFonts w:ascii="Franklin Gothic Book" w:hAnsi="Franklin Gothic Book"/>
          <w:b/>
          <w:sz w:val="22"/>
          <w:szCs w:val="22"/>
        </w:rPr>
        <w:t>2007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Avilov, Dmytro; Sergeeva, Tatiana; Krasutskyy, Dmytre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Triterpene Quaternary Salts as Biologically Active Surfactants. United States Patent Application 20070259839, November 8, </w:t>
      </w:r>
      <w:r w:rsidRPr="00F20C36">
        <w:rPr>
          <w:rFonts w:ascii="Franklin Gothic Book" w:hAnsi="Franklin Gothic Book"/>
          <w:b/>
          <w:sz w:val="22"/>
          <w:szCs w:val="22"/>
        </w:rPr>
        <w:t>2007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Kolomitsyn, Igor V.; Holy, Jon M.; Perkins, Edward Leon;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Therapeutic Triterpenoids. International Patent Application WO/2007/121352, October 25, </w:t>
      </w:r>
      <w:r w:rsidRPr="00F20C36">
        <w:rPr>
          <w:rFonts w:ascii="Franklin Gothic Book" w:hAnsi="Franklin Gothic Book"/>
          <w:b/>
          <w:sz w:val="22"/>
          <w:szCs w:val="22"/>
        </w:rPr>
        <w:t>2007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Avilov, Dmytro; Sergeeva, Tatiana; Krasutskyy, Dmytre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Triterpene Quaternary Salts as Biologically Active Surfactants. United States Patent Application 20070244081, October 18, </w:t>
      </w:r>
      <w:r w:rsidRPr="00F20C36">
        <w:rPr>
          <w:rFonts w:ascii="Franklin Gothic Book" w:hAnsi="Franklin Gothic Book"/>
          <w:b/>
          <w:sz w:val="22"/>
          <w:szCs w:val="22"/>
        </w:rPr>
        <w:t>2007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Methods of Manufacturing Bioactive 3-Esters of Betulinic Aldehyde and Betulinic Acid. International Patent Application WO/2006/105356, October 5, </w:t>
      </w:r>
      <w:r w:rsidRPr="00F20C36">
        <w:rPr>
          <w:rFonts w:ascii="Franklin Gothic Book" w:hAnsi="Franklin Gothic Book"/>
          <w:b/>
          <w:sz w:val="22"/>
          <w:szCs w:val="22"/>
        </w:rPr>
        <w:t>2006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>; Krasutskyy, Dmytro, A.; Kacharov, Oleksiy, D.; Kolomitsyn, Igor, V. Method for Obtaining Natural Products from Plant Material. International Patent Application</w:t>
      </w:r>
      <w:r w:rsidRPr="00C9092F">
        <w:rPr>
          <w:rFonts w:ascii="Franklin Gothic Book" w:hAnsi="Franklin Gothic Book"/>
        </w:rPr>
        <w:t xml:space="preserve"> </w:t>
      </w:r>
      <w:r w:rsidRPr="00F20C36">
        <w:rPr>
          <w:rFonts w:ascii="Franklin Gothic Book" w:hAnsi="Franklin Gothic Book"/>
          <w:sz w:val="22"/>
          <w:szCs w:val="22"/>
        </w:rPr>
        <w:t xml:space="preserve">WO/2005/047304, May 26, </w:t>
      </w:r>
      <w:r w:rsidRPr="00F20C36">
        <w:rPr>
          <w:rFonts w:ascii="Franklin Gothic Book" w:hAnsi="Franklin Gothic Book"/>
          <w:b/>
          <w:sz w:val="22"/>
          <w:szCs w:val="22"/>
        </w:rPr>
        <w:t>2005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Avilov, Dmytro; Sergeeva, Tatiana; Krasutskyy, Dmytro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Triterpene Quaternary Salts as Biologicaly Active Surfactants. United States Patent Application 20050059642, March 17, </w:t>
      </w:r>
      <w:r w:rsidRPr="00F20C36">
        <w:rPr>
          <w:rFonts w:ascii="Franklin Gothic Book" w:hAnsi="Franklin Gothic Book"/>
          <w:b/>
          <w:sz w:val="22"/>
          <w:szCs w:val="22"/>
        </w:rPr>
        <w:t>2005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C9092F" w:rsidRPr="00F20C36" w:rsidRDefault="00C9092F" w:rsidP="00EC3497">
      <w:pPr>
        <w:numPr>
          <w:ilvl w:val="0"/>
          <w:numId w:val="9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20C36">
        <w:rPr>
          <w:rFonts w:ascii="Franklin Gothic Book" w:hAnsi="Franklin Gothic Book"/>
          <w:sz w:val="22"/>
          <w:szCs w:val="22"/>
        </w:rPr>
        <w:t xml:space="preserve">Krasutsky, Pavel A.; Avilov, Dmytro; Sergeeva, Tatiana; Krasutskyy, Dmytro A.; </w:t>
      </w:r>
      <w:r w:rsidRPr="00F20C36">
        <w:rPr>
          <w:rFonts w:ascii="Franklin Gothic Book" w:hAnsi="Franklin Gothic Book"/>
          <w:b/>
          <w:sz w:val="22"/>
          <w:szCs w:val="22"/>
        </w:rPr>
        <w:t>Kolomitsyna, Oksana</w:t>
      </w:r>
      <w:r w:rsidRPr="00F20C36">
        <w:rPr>
          <w:rFonts w:ascii="Franklin Gothic Book" w:hAnsi="Franklin Gothic Book"/>
          <w:sz w:val="22"/>
          <w:szCs w:val="22"/>
        </w:rPr>
        <w:t xml:space="preserve">. Triterpene Quaternary Salts as Biologicaly Active Surfactants. International Patent Application WO/2003/062260, July 31, </w:t>
      </w:r>
      <w:r w:rsidRPr="00F20C36">
        <w:rPr>
          <w:rFonts w:ascii="Franklin Gothic Book" w:hAnsi="Franklin Gothic Book"/>
          <w:b/>
          <w:sz w:val="22"/>
          <w:szCs w:val="22"/>
        </w:rPr>
        <w:t>2003</w:t>
      </w:r>
      <w:r w:rsidRPr="00F20C36">
        <w:rPr>
          <w:rFonts w:ascii="Franklin Gothic Book" w:hAnsi="Franklin Gothic Book"/>
          <w:sz w:val="22"/>
          <w:szCs w:val="22"/>
        </w:rPr>
        <w:t>.</w:t>
      </w:r>
    </w:p>
    <w:p w:rsidR="007740A2" w:rsidRPr="00F20C36" w:rsidRDefault="007740A2" w:rsidP="007740A2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</w:p>
    <w:p w:rsidR="007740A2" w:rsidRPr="00F20C36" w:rsidRDefault="004555C3" w:rsidP="007740A2">
      <w:pPr>
        <w:tabs>
          <w:tab w:val="center" w:pos="4680"/>
        </w:tabs>
        <w:spacing w:line="216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       </w:t>
      </w:r>
      <w:r w:rsidR="007740A2" w:rsidRPr="00F20C36">
        <w:rPr>
          <w:rFonts w:ascii="Franklin Gothic Book" w:hAnsi="Franklin Gothic Book"/>
          <w:b/>
          <w:sz w:val="22"/>
          <w:szCs w:val="22"/>
        </w:rPr>
        <w:t>Technical and Data Reports:</w:t>
      </w:r>
    </w:p>
    <w:p w:rsidR="007740A2" w:rsidRPr="00F20C36" w:rsidRDefault="007740A2" w:rsidP="007740A2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</w:p>
    <w:p w:rsidR="007740A2" w:rsidRPr="00C66828" w:rsidRDefault="00075DD4" w:rsidP="00EC3497">
      <w:pPr>
        <w:pStyle w:val="ListParagraph"/>
        <w:numPr>
          <w:ilvl w:val="0"/>
          <w:numId w:val="12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C66828">
        <w:rPr>
          <w:rFonts w:ascii="Franklin Gothic Book" w:hAnsi="Franklin Gothic Book"/>
          <w:sz w:val="22"/>
          <w:szCs w:val="22"/>
        </w:rPr>
        <w:t xml:space="preserve">G. Hudak, L. Estepp, P. Schoff, J. Hanson, B. Hanson, S. Hanson, M. Sadowsky, R. Hicks, D. Jones, T. Löesekann, S. Huang, W. Scherkenbach, T. Ferguson, M. Haynes, G. Chiodi Grensing, T. Eisenbacher, A. Burke, K. Haedtke, and </w:t>
      </w:r>
      <w:r w:rsidRPr="00C66828">
        <w:rPr>
          <w:rFonts w:ascii="Franklin Gothic Book" w:hAnsi="Franklin Gothic Book"/>
          <w:b/>
          <w:sz w:val="22"/>
          <w:szCs w:val="22"/>
        </w:rPr>
        <w:t>O. Kolomitsyna</w:t>
      </w:r>
      <w:r w:rsidRPr="00C66828">
        <w:rPr>
          <w:rFonts w:ascii="Franklin Gothic Book" w:hAnsi="Franklin Gothic Book"/>
          <w:sz w:val="22"/>
          <w:szCs w:val="22"/>
        </w:rPr>
        <w:t>.</w:t>
      </w:r>
      <w:r w:rsidR="007740A2" w:rsidRPr="00C66828">
        <w:rPr>
          <w:rFonts w:ascii="Franklin Gothic Book" w:hAnsi="Franklin Gothic Book"/>
          <w:sz w:val="22"/>
          <w:szCs w:val="22"/>
        </w:rPr>
        <w:t xml:space="preserve"> </w:t>
      </w:r>
      <w:r w:rsidRPr="00C66828">
        <w:rPr>
          <w:rFonts w:ascii="Franklin Gothic Book" w:hAnsi="Franklin Gothic Book"/>
          <w:sz w:val="22"/>
          <w:szCs w:val="22"/>
        </w:rPr>
        <w:t>“The MnDRIVE Transdisciplinary Project Implementation of Smart Bioremediation Technology to Reduce Sulfate Concentrations in NE Minnesota Watersheds”</w:t>
      </w:r>
      <w:r w:rsidR="007740A2" w:rsidRPr="00C66828">
        <w:rPr>
          <w:rFonts w:ascii="Franklin Gothic Book" w:hAnsi="Franklin Gothic Book"/>
          <w:sz w:val="22"/>
          <w:szCs w:val="22"/>
        </w:rPr>
        <w:t xml:space="preserve">. Natural Resources Research Institute, University of Minnesota Duluth, </w:t>
      </w:r>
      <w:r w:rsidRPr="00C66828">
        <w:rPr>
          <w:rFonts w:ascii="Franklin Gothic Book" w:hAnsi="Franklin Gothic Book"/>
          <w:sz w:val="22"/>
          <w:szCs w:val="22"/>
        </w:rPr>
        <w:t>Technical Report</w:t>
      </w:r>
      <w:r w:rsidR="007740A2" w:rsidRPr="00C66828">
        <w:rPr>
          <w:rFonts w:ascii="Franklin Gothic Book" w:hAnsi="Franklin Gothic Book"/>
          <w:sz w:val="22"/>
          <w:szCs w:val="22"/>
        </w:rPr>
        <w:t xml:space="preserve"> </w:t>
      </w:r>
      <w:r w:rsidRPr="00C66828">
        <w:rPr>
          <w:rFonts w:ascii="Franklin Gothic Book" w:hAnsi="Franklin Gothic Book"/>
          <w:sz w:val="22"/>
          <w:szCs w:val="22"/>
        </w:rPr>
        <w:t xml:space="preserve">NRRI/TR-2017/17 </w:t>
      </w:r>
      <w:r w:rsidRPr="00C66828">
        <w:rPr>
          <w:rFonts w:ascii="Franklin Gothic Book" w:hAnsi="Franklin Gothic Book"/>
          <w:sz w:val="22"/>
          <w:szCs w:val="22"/>
        </w:rPr>
        <w:t xml:space="preserve">Date: </w:t>
      </w:r>
      <w:r w:rsidRPr="00C66828">
        <w:rPr>
          <w:rFonts w:ascii="Franklin Gothic Book" w:hAnsi="Franklin Gothic Book"/>
          <w:sz w:val="22"/>
          <w:szCs w:val="22"/>
        </w:rPr>
        <w:lastRenderedPageBreak/>
        <w:t>July 14, 2017</w:t>
      </w:r>
      <w:r w:rsidRPr="00C66828">
        <w:rPr>
          <w:rFonts w:ascii="Franklin Gothic Book" w:hAnsi="Franklin Gothic Book"/>
          <w:sz w:val="22"/>
          <w:szCs w:val="22"/>
        </w:rPr>
        <w:t>.</w:t>
      </w:r>
    </w:p>
    <w:p w:rsidR="007740A2" w:rsidRPr="00F20C36" w:rsidRDefault="007740A2" w:rsidP="007740A2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</w:p>
    <w:p w:rsidR="007740A2" w:rsidRPr="00F20C36" w:rsidRDefault="007740A2" w:rsidP="007740A2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</w:p>
    <w:p w:rsidR="007740A2" w:rsidRPr="00F20C36" w:rsidRDefault="00C66828" w:rsidP="007740A2">
      <w:pPr>
        <w:tabs>
          <w:tab w:val="center" w:pos="4680"/>
        </w:tabs>
        <w:spacing w:line="216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    </w:t>
      </w:r>
      <w:r w:rsidR="004555C3">
        <w:rPr>
          <w:rFonts w:ascii="Franklin Gothic Book" w:hAnsi="Franklin Gothic Book"/>
          <w:b/>
          <w:sz w:val="22"/>
          <w:szCs w:val="22"/>
        </w:rPr>
        <w:t xml:space="preserve">  </w:t>
      </w:r>
      <w:r w:rsidR="007740A2" w:rsidRPr="00F20C36">
        <w:rPr>
          <w:rFonts w:ascii="Franklin Gothic Book" w:hAnsi="Franklin Gothic Book"/>
          <w:b/>
          <w:sz w:val="22"/>
          <w:szCs w:val="22"/>
        </w:rPr>
        <w:t>Conferences and Workshops Attended:</w:t>
      </w:r>
    </w:p>
    <w:p w:rsidR="007740A2" w:rsidRPr="00F20C36" w:rsidRDefault="007740A2" w:rsidP="007740A2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</w:p>
    <w:p w:rsidR="007740A2" w:rsidRPr="00F20C36" w:rsidRDefault="006402EF" w:rsidP="00376245">
      <w:pPr>
        <w:tabs>
          <w:tab w:val="center" w:pos="4680"/>
        </w:tabs>
        <w:spacing w:line="216" w:lineRule="auto"/>
        <w:ind w:left="720" w:hanging="72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  </w:t>
      </w:r>
      <w:r w:rsidR="00F20C36">
        <w:rPr>
          <w:rFonts w:ascii="Franklin Gothic Book" w:hAnsi="Franklin Gothic Book"/>
          <w:sz w:val="22"/>
          <w:szCs w:val="22"/>
        </w:rPr>
        <w:t>1</w:t>
      </w:r>
      <w:r w:rsidR="00F83437">
        <w:rPr>
          <w:rFonts w:ascii="Franklin Gothic Book" w:hAnsi="Franklin Gothic Book"/>
          <w:sz w:val="22"/>
          <w:szCs w:val="22"/>
        </w:rPr>
        <w:t>.</w:t>
      </w:r>
      <w:r w:rsidR="00F20C36">
        <w:rPr>
          <w:rFonts w:ascii="Franklin Gothic Book" w:hAnsi="Franklin Gothic Book"/>
          <w:sz w:val="22"/>
          <w:szCs w:val="22"/>
        </w:rPr>
        <w:t xml:space="preserve">    </w:t>
      </w:r>
      <w:r w:rsidR="007740A2" w:rsidRPr="00F20C36">
        <w:rPr>
          <w:rFonts w:ascii="Franklin Gothic Book" w:hAnsi="Franklin Gothic Book"/>
          <w:sz w:val="22"/>
          <w:szCs w:val="22"/>
        </w:rPr>
        <w:t xml:space="preserve">GLCE Annual Meeting (Great Lakes (Region V) Regional center for Excellence in Biodefense and Emergency </w:t>
      </w:r>
      <w:r>
        <w:rPr>
          <w:rFonts w:ascii="Franklin Gothic Book" w:hAnsi="Franklin Gothic Book"/>
          <w:sz w:val="22"/>
          <w:szCs w:val="22"/>
        </w:rPr>
        <w:t xml:space="preserve">    </w:t>
      </w:r>
      <w:r w:rsidR="007740A2" w:rsidRPr="00F20C36">
        <w:rPr>
          <w:rFonts w:ascii="Franklin Gothic Book" w:hAnsi="Franklin Gothic Book"/>
          <w:sz w:val="22"/>
          <w:szCs w:val="22"/>
        </w:rPr>
        <w:t xml:space="preserve">Infectious Disease Research), </w:t>
      </w:r>
      <w:r w:rsidR="00F83437">
        <w:rPr>
          <w:rFonts w:ascii="Franklin Gothic Book" w:hAnsi="Franklin Gothic Book"/>
          <w:sz w:val="22"/>
          <w:szCs w:val="22"/>
        </w:rPr>
        <w:t>Hilton Head, NC, December 2006.</w:t>
      </w:r>
      <w:r w:rsidR="007740A2" w:rsidRPr="00F20C36">
        <w:rPr>
          <w:rFonts w:ascii="Franklin Gothic Book" w:hAnsi="Franklin Gothic Book"/>
          <w:sz w:val="22"/>
          <w:szCs w:val="22"/>
        </w:rPr>
        <w:tab/>
      </w:r>
    </w:p>
    <w:p w:rsidR="007740A2" w:rsidRPr="00F20C36" w:rsidRDefault="007740A2" w:rsidP="007740A2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</w:p>
    <w:p w:rsidR="007740A2" w:rsidRPr="00F20C36" w:rsidRDefault="004555C3" w:rsidP="006402EF">
      <w:pPr>
        <w:pStyle w:val="Heading1"/>
      </w:pPr>
      <w:r>
        <w:t xml:space="preserve">      </w:t>
      </w:r>
      <w:r w:rsidR="007740A2" w:rsidRPr="00F20C36">
        <w:t>Invited Presentations:</w:t>
      </w:r>
    </w:p>
    <w:p w:rsidR="007740A2" w:rsidRPr="00F20C36" w:rsidRDefault="007740A2" w:rsidP="007740A2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</w:p>
    <w:p w:rsidR="00164E0E" w:rsidRDefault="007740A2" w:rsidP="00EC3497">
      <w:pPr>
        <w:pStyle w:val="ListParagraph"/>
        <w:numPr>
          <w:ilvl w:val="0"/>
          <w:numId w:val="10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  <w:r w:rsidRPr="00F83437">
        <w:rPr>
          <w:rFonts w:ascii="Franklin Gothic Book" w:hAnsi="Franklin Gothic Book"/>
          <w:sz w:val="22"/>
          <w:szCs w:val="22"/>
        </w:rPr>
        <w:tab/>
      </w:r>
      <w:r w:rsidR="00F20C36" w:rsidRPr="00F83437">
        <w:rPr>
          <w:rFonts w:ascii="Franklin Gothic Book" w:hAnsi="Franklin Gothic Book"/>
          <w:sz w:val="22"/>
          <w:szCs w:val="22"/>
        </w:rPr>
        <w:t xml:space="preserve"> </w:t>
      </w:r>
      <w:r w:rsidRPr="00F83437">
        <w:rPr>
          <w:rFonts w:ascii="Franklin Gothic Book" w:hAnsi="Franklin Gothic Book"/>
          <w:b/>
          <w:sz w:val="22"/>
          <w:szCs w:val="22"/>
        </w:rPr>
        <w:t>Kolomitsyna, O</w:t>
      </w:r>
      <w:r w:rsidRPr="00F83437">
        <w:rPr>
          <w:rFonts w:ascii="Franklin Gothic Book" w:hAnsi="Franklin Gothic Book"/>
          <w:sz w:val="22"/>
          <w:szCs w:val="22"/>
        </w:rPr>
        <w:t xml:space="preserve">., Missiakis, D., Krasutskyy, D., Schneewind, O., Krasutsky, P., “Triterpenes and their derivatives against </w:t>
      </w:r>
      <w:proofErr w:type="gramStart"/>
      <w:r w:rsidRPr="00F83437">
        <w:rPr>
          <w:rFonts w:ascii="Franklin Gothic Book" w:hAnsi="Franklin Gothic Book"/>
          <w:sz w:val="22"/>
          <w:szCs w:val="22"/>
        </w:rPr>
        <w:t>B.Anthracis</w:t>
      </w:r>
      <w:proofErr w:type="gramEnd"/>
      <w:r w:rsidRPr="00F83437">
        <w:rPr>
          <w:rFonts w:ascii="Franklin Gothic Book" w:hAnsi="Franklin Gothic Book"/>
          <w:sz w:val="22"/>
          <w:szCs w:val="22"/>
        </w:rPr>
        <w:t xml:space="preserve"> and Staphylococcus Aureus”. Seminar at the GLCE Annual Meeting (Great Lakes (Region V) Regional center for Excellence in Biodefense and Emergency Infectious Disease Research), Hi</w:t>
      </w:r>
      <w:r w:rsidR="00F83437" w:rsidRPr="00F83437">
        <w:rPr>
          <w:rFonts w:ascii="Franklin Gothic Book" w:hAnsi="Franklin Gothic Book"/>
          <w:sz w:val="22"/>
          <w:szCs w:val="22"/>
        </w:rPr>
        <w:t>lton Head, NC, December 2006.</w:t>
      </w:r>
    </w:p>
    <w:p w:rsidR="00164E0E" w:rsidRDefault="00164E0E" w:rsidP="00164E0E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</w:p>
    <w:p w:rsidR="00164E0E" w:rsidRPr="00164E0E" w:rsidRDefault="004555C3" w:rsidP="00164E0E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b/>
          <w:sz w:val="22"/>
          <w:szCs w:val="22"/>
          <w:lang w:val="en-GB"/>
        </w:rPr>
        <w:t xml:space="preserve">      </w:t>
      </w:r>
      <w:r w:rsidR="00164E0E" w:rsidRPr="00164E0E">
        <w:rPr>
          <w:rFonts w:ascii="Franklin Gothic Book" w:hAnsi="Franklin Gothic Book"/>
          <w:b/>
          <w:sz w:val="22"/>
          <w:szCs w:val="22"/>
          <w:lang w:val="en-GB"/>
        </w:rPr>
        <w:t>Technical Research and Environmental Assessment Skills:</w:t>
      </w:r>
    </w:p>
    <w:p w:rsidR="00164E0E" w:rsidRPr="00164E0E" w:rsidRDefault="004555C3" w:rsidP="00376245">
      <w:pPr>
        <w:tabs>
          <w:tab w:val="center" w:pos="4680"/>
        </w:tabs>
        <w:spacing w:line="216" w:lineRule="auto"/>
        <w:ind w:left="360" w:hanging="270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     </w:t>
      </w:r>
      <w:r w:rsidR="00164E0E" w:rsidRPr="00164E0E">
        <w:rPr>
          <w:rFonts w:ascii="Franklin Gothic Book" w:hAnsi="Franklin Gothic Book"/>
          <w:sz w:val="22"/>
          <w:szCs w:val="22"/>
          <w:lang w:val="en-GB"/>
        </w:rPr>
        <w:t xml:space="preserve">During my appointments at the </w:t>
      </w:r>
      <w:r w:rsidR="00557BFB">
        <w:rPr>
          <w:rFonts w:ascii="Franklin Gothic Book" w:hAnsi="Franklin Gothic Book"/>
          <w:sz w:val="22"/>
          <w:szCs w:val="22"/>
          <w:lang w:val="en-GB"/>
        </w:rPr>
        <w:t>University of Minnesota Duluth</w:t>
      </w:r>
      <w:r w:rsidR="00164E0E" w:rsidRPr="00164E0E">
        <w:rPr>
          <w:rFonts w:ascii="Franklin Gothic Book" w:hAnsi="Franklin Gothic Book"/>
          <w:sz w:val="22"/>
          <w:szCs w:val="22"/>
          <w:lang w:val="en-GB"/>
        </w:rPr>
        <w:t xml:space="preserve">, I have gained experience in </w:t>
      </w:r>
      <w:r w:rsidR="00557BFB">
        <w:rPr>
          <w:rFonts w:ascii="Franklin Gothic Book" w:hAnsi="Franklin Gothic Book"/>
          <w:sz w:val="22"/>
          <w:szCs w:val="22"/>
        </w:rPr>
        <w:t>natural p</w:t>
      </w:r>
      <w:r w:rsidR="00557BFB" w:rsidRPr="00557BFB">
        <w:rPr>
          <w:rFonts w:ascii="Franklin Gothic Book" w:hAnsi="Franklin Gothic Book"/>
          <w:sz w:val="22"/>
          <w:szCs w:val="22"/>
        </w:rPr>
        <w:t>roducts</w:t>
      </w:r>
      <w:r w:rsidR="00164E0E" w:rsidRPr="00164E0E">
        <w:rPr>
          <w:rFonts w:ascii="Franklin Gothic Book" w:hAnsi="Franklin Gothic Book"/>
          <w:sz w:val="22"/>
          <w:szCs w:val="22"/>
          <w:lang w:val="en-GB"/>
        </w:rPr>
        <w:t xml:space="preserve"> and </w:t>
      </w:r>
      <w:r>
        <w:rPr>
          <w:rFonts w:ascii="Franklin Gothic Book" w:hAnsi="Franklin Gothic Book"/>
          <w:sz w:val="22"/>
          <w:szCs w:val="22"/>
          <w:lang w:val="en-GB"/>
        </w:rPr>
        <w:t xml:space="preserve">         </w:t>
      </w:r>
      <w:r w:rsidR="00376245">
        <w:rPr>
          <w:rFonts w:ascii="Franklin Gothic Book" w:hAnsi="Franklin Gothic Book"/>
          <w:sz w:val="22"/>
          <w:szCs w:val="22"/>
          <w:lang w:val="en-GB"/>
        </w:rPr>
        <w:t xml:space="preserve">    </w:t>
      </w:r>
      <w:r w:rsidR="00023B55">
        <w:rPr>
          <w:rFonts w:ascii="Franklin Gothic Book" w:hAnsi="Franklin Gothic Book"/>
          <w:sz w:val="22"/>
          <w:szCs w:val="22"/>
          <w:lang w:val="en-GB"/>
        </w:rPr>
        <w:t>m</w:t>
      </w:r>
      <w:r w:rsidR="00023B55" w:rsidRPr="00023B55">
        <w:rPr>
          <w:rFonts w:ascii="Franklin Gothic Book" w:hAnsi="Franklin Gothic Book"/>
          <w:sz w:val="22"/>
          <w:szCs w:val="22"/>
          <w:lang w:val="en-GB"/>
        </w:rPr>
        <w:t xml:space="preserve">edicinal </w:t>
      </w:r>
      <w:r w:rsidR="00023B55">
        <w:rPr>
          <w:rFonts w:ascii="Franklin Gothic Book" w:hAnsi="Franklin Gothic Book"/>
          <w:sz w:val="22"/>
          <w:szCs w:val="22"/>
          <w:lang w:val="en-GB"/>
        </w:rPr>
        <w:t>c</w:t>
      </w:r>
      <w:r w:rsidR="00023B55" w:rsidRPr="00023B55">
        <w:rPr>
          <w:rFonts w:ascii="Franklin Gothic Book" w:hAnsi="Franklin Gothic Book"/>
          <w:sz w:val="22"/>
          <w:szCs w:val="22"/>
          <w:lang w:val="en-GB"/>
        </w:rPr>
        <w:t>hemistry</w:t>
      </w:r>
      <w:r w:rsidR="00164E0E" w:rsidRPr="00164E0E">
        <w:rPr>
          <w:rFonts w:ascii="Franklin Gothic Book" w:hAnsi="Franklin Gothic Book"/>
          <w:sz w:val="22"/>
          <w:szCs w:val="22"/>
          <w:lang w:val="en-GB"/>
        </w:rPr>
        <w:t>. Some of these skills include:</w:t>
      </w:r>
    </w:p>
    <w:p w:rsidR="00164E0E" w:rsidRPr="00164E0E" w:rsidRDefault="004555C3" w:rsidP="00376245">
      <w:pPr>
        <w:tabs>
          <w:tab w:val="center" w:pos="4680"/>
        </w:tabs>
        <w:spacing w:line="216" w:lineRule="auto"/>
        <w:ind w:left="90"/>
        <w:rPr>
          <w:rFonts w:ascii="Franklin Gothic Book" w:hAnsi="Franklin Gothic Book"/>
          <w:b/>
          <w:sz w:val="22"/>
          <w:szCs w:val="22"/>
        </w:rPr>
      </w:pPr>
      <w:r w:rsidRPr="004555C3">
        <w:rPr>
          <w:rFonts w:ascii="Franklin Gothic Book" w:hAnsi="Franklin Gothic Book"/>
          <w:bCs/>
          <w:iCs/>
          <w:sz w:val="22"/>
          <w:szCs w:val="22"/>
        </w:rPr>
        <w:t xml:space="preserve">     </w:t>
      </w:r>
      <w:r w:rsidR="00557BFB" w:rsidRPr="00557BFB">
        <w:rPr>
          <w:rFonts w:ascii="Franklin Gothic Book" w:hAnsi="Franklin Gothic Book"/>
          <w:bCs/>
          <w:iCs/>
          <w:sz w:val="22"/>
          <w:szCs w:val="22"/>
          <w:u w:val="single"/>
        </w:rPr>
        <w:t>Chemistry of Natural Products</w:t>
      </w:r>
      <w:r w:rsidR="00164E0E" w:rsidRPr="00164E0E">
        <w:rPr>
          <w:rFonts w:ascii="Franklin Gothic Book" w:hAnsi="Franklin Gothic Book"/>
          <w:bCs/>
          <w:iCs/>
          <w:sz w:val="22"/>
          <w:szCs w:val="22"/>
        </w:rPr>
        <w:t>:</w:t>
      </w:r>
    </w:p>
    <w:p w:rsidR="00557BFB" w:rsidRDefault="0037229C" w:rsidP="00EC3497">
      <w:pPr>
        <w:numPr>
          <w:ilvl w:val="0"/>
          <w:numId w:val="1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e</w:t>
      </w:r>
      <w:r w:rsidRPr="0037229C">
        <w:rPr>
          <w:rFonts w:ascii="Franklin Gothic Book" w:hAnsi="Franklin Gothic Book"/>
          <w:sz w:val="22"/>
          <w:szCs w:val="22"/>
          <w:lang w:val="en-GB"/>
        </w:rPr>
        <w:t>xtraction, separation</w:t>
      </w:r>
      <w:r>
        <w:rPr>
          <w:rFonts w:ascii="Franklin Gothic Book" w:hAnsi="Franklin Gothic Book"/>
          <w:sz w:val="22"/>
          <w:szCs w:val="22"/>
          <w:lang w:val="en-GB"/>
        </w:rPr>
        <w:t>,</w:t>
      </w:r>
      <w:r w:rsidRPr="0037229C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p</w:t>
      </w:r>
      <w:r w:rsidR="00557BFB" w:rsidRPr="00557BFB">
        <w:rPr>
          <w:rFonts w:ascii="Franklin Gothic Book" w:hAnsi="Franklin Gothic Book"/>
          <w:sz w:val="22"/>
          <w:szCs w:val="22"/>
          <w:lang w:val="en-GB"/>
        </w:rPr>
        <w:t>urifi</w:t>
      </w:r>
      <w:r>
        <w:rPr>
          <w:rFonts w:ascii="Franklin Gothic Book" w:hAnsi="Franklin Gothic Book"/>
          <w:sz w:val="22"/>
          <w:szCs w:val="22"/>
          <w:lang w:val="en-GB"/>
        </w:rPr>
        <w:t>cation</w:t>
      </w:r>
      <w:r w:rsidRPr="0037229C">
        <w:t xml:space="preserve"> </w:t>
      </w:r>
      <w:r w:rsidRPr="0037229C">
        <w:rPr>
          <w:rFonts w:ascii="Franklin Gothic Book" w:hAnsi="Franklin Gothic Book"/>
          <w:sz w:val="22"/>
          <w:szCs w:val="22"/>
          <w:lang w:val="en-GB"/>
        </w:rPr>
        <w:t xml:space="preserve">and structural elucidation </w:t>
      </w:r>
      <w:r>
        <w:rPr>
          <w:rFonts w:ascii="Franklin Gothic Book" w:hAnsi="Franklin Gothic Book"/>
          <w:sz w:val="22"/>
          <w:szCs w:val="22"/>
          <w:lang w:val="en-GB"/>
        </w:rPr>
        <w:t>of</w:t>
      </w:r>
      <w:r w:rsidR="00557BFB" w:rsidRPr="00557BFB">
        <w:rPr>
          <w:rFonts w:ascii="Franklin Gothic Book" w:hAnsi="Franklin Gothic Book"/>
          <w:sz w:val="22"/>
          <w:szCs w:val="22"/>
          <w:lang w:val="en-GB"/>
        </w:rPr>
        <w:t xml:space="preserve"> organic compounds isolated from natural sources</w:t>
      </w:r>
      <w:r>
        <w:rPr>
          <w:rFonts w:ascii="Franklin Gothic Book" w:hAnsi="Franklin Gothic Book"/>
          <w:sz w:val="22"/>
          <w:szCs w:val="22"/>
          <w:lang w:val="en-GB"/>
        </w:rPr>
        <w:t>;</w:t>
      </w:r>
    </w:p>
    <w:p w:rsidR="00375479" w:rsidRDefault="00375479" w:rsidP="00EC349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g</w:t>
      </w:r>
      <w:r w:rsidRPr="00375479">
        <w:rPr>
          <w:rFonts w:ascii="Franklin Gothic Book" w:hAnsi="Franklin Gothic Book"/>
          <w:sz w:val="22"/>
          <w:szCs w:val="22"/>
          <w:lang w:val="en-GB"/>
        </w:rPr>
        <w:t xml:space="preserve">reen and </w:t>
      </w:r>
      <w:r>
        <w:rPr>
          <w:rFonts w:ascii="Franklin Gothic Book" w:hAnsi="Franklin Gothic Book"/>
          <w:sz w:val="22"/>
          <w:szCs w:val="22"/>
          <w:lang w:val="en-GB"/>
        </w:rPr>
        <w:t>s</w:t>
      </w:r>
      <w:r w:rsidRPr="00375479">
        <w:rPr>
          <w:rFonts w:ascii="Franklin Gothic Book" w:hAnsi="Franklin Gothic Book"/>
          <w:sz w:val="22"/>
          <w:szCs w:val="22"/>
          <w:lang w:val="en-GB"/>
        </w:rPr>
        <w:t xml:space="preserve">ustainable </w:t>
      </w:r>
      <w:r>
        <w:rPr>
          <w:rFonts w:ascii="Franklin Gothic Book" w:hAnsi="Franklin Gothic Book"/>
          <w:sz w:val="22"/>
          <w:szCs w:val="22"/>
          <w:lang w:val="en-GB"/>
        </w:rPr>
        <w:t>s</w:t>
      </w:r>
      <w:r w:rsidRPr="00375479">
        <w:rPr>
          <w:rFonts w:ascii="Franklin Gothic Book" w:hAnsi="Franklin Gothic Book"/>
          <w:sz w:val="22"/>
          <w:szCs w:val="22"/>
          <w:lang w:val="en-GB"/>
        </w:rPr>
        <w:t xml:space="preserve">eparation of </w:t>
      </w:r>
      <w:r>
        <w:rPr>
          <w:rFonts w:ascii="Franklin Gothic Book" w:hAnsi="Franklin Gothic Book"/>
          <w:sz w:val="22"/>
          <w:szCs w:val="22"/>
          <w:lang w:val="en-GB"/>
        </w:rPr>
        <w:t>n</w:t>
      </w:r>
      <w:r w:rsidRPr="00375479">
        <w:rPr>
          <w:rFonts w:ascii="Franklin Gothic Book" w:hAnsi="Franklin Gothic Book"/>
          <w:sz w:val="22"/>
          <w:szCs w:val="22"/>
          <w:lang w:val="en-GB"/>
        </w:rPr>
        <w:t xml:space="preserve">atural </w:t>
      </w:r>
      <w:r>
        <w:rPr>
          <w:rFonts w:ascii="Franklin Gothic Book" w:hAnsi="Franklin Gothic Book"/>
          <w:sz w:val="22"/>
          <w:szCs w:val="22"/>
          <w:lang w:val="en-GB"/>
        </w:rPr>
        <w:t>p</w:t>
      </w:r>
      <w:r w:rsidRPr="00375479">
        <w:rPr>
          <w:rFonts w:ascii="Franklin Gothic Book" w:hAnsi="Franklin Gothic Book"/>
          <w:sz w:val="22"/>
          <w:szCs w:val="22"/>
          <w:lang w:val="en-GB"/>
        </w:rPr>
        <w:t xml:space="preserve">roducts from </w:t>
      </w:r>
      <w:r w:rsidR="00790814">
        <w:rPr>
          <w:rFonts w:ascii="Franklin Gothic Book" w:hAnsi="Franklin Gothic Book"/>
          <w:sz w:val="22"/>
          <w:szCs w:val="22"/>
          <w:lang w:val="en-GB"/>
        </w:rPr>
        <w:t xml:space="preserve">forest and </w:t>
      </w:r>
      <w:r>
        <w:rPr>
          <w:rFonts w:ascii="Franklin Gothic Book" w:hAnsi="Franklin Gothic Book"/>
          <w:sz w:val="22"/>
          <w:szCs w:val="22"/>
          <w:lang w:val="en-GB"/>
        </w:rPr>
        <w:t>a</w:t>
      </w:r>
      <w:r w:rsidRPr="00375479">
        <w:rPr>
          <w:rFonts w:ascii="Franklin Gothic Book" w:hAnsi="Franklin Gothic Book"/>
          <w:sz w:val="22"/>
          <w:szCs w:val="22"/>
          <w:lang w:val="en-GB"/>
        </w:rPr>
        <w:t>gro-</w:t>
      </w:r>
      <w:r>
        <w:rPr>
          <w:rFonts w:ascii="Franklin Gothic Book" w:hAnsi="Franklin Gothic Book"/>
          <w:sz w:val="22"/>
          <w:szCs w:val="22"/>
          <w:lang w:val="en-GB"/>
        </w:rPr>
        <w:t>i</w:t>
      </w:r>
      <w:r w:rsidRPr="00375479">
        <w:rPr>
          <w:rFonts w:ascii="Franklin Gothic Book" w:hAnsi="Franklin Gothic Book"/>
          <w:sz w:val="22"/>
          <w:szCs w:val="22"/>
          <w:lang w:val="en-GB"/>
        </w:rPr>
        <w:t xml:space="preserve">ndustrial </w:t>
      </w:r>
      <w:r>
        <w:rPr>
          <w:rFonts w:ascii="Franklin Gothic Book" w:hAnsi="Franklin Gothic Book"/>
          <w:sz w:val="22"/>
          <w:szCs w:val="22"/>
          <w:lang w:val="en-GB"/>
        </w:rPr>
        <w:t>w</w:t>
      </w:r>
      <w:r w:rsidRPr="00375479">
        <w:rPr>
          <w:rFonts w:ascii="Franklin Gothic Book" w:hAnsi="Franklin Gothic Book"/>
          <w:sz w:val="22"/>
          <w:szCs w:val="22"/>
          <w:lang w:val="en-GB"/>
        </w:rPr>
        <w:t>aste</w:t>
      </w:r>
      <w:r>
        <w:rPr>
          <w:rFonts w:ascii="Franklin Gothic Book" w:hAnsi="Franklin Gothic Book"/>
          <w:sz w:val="22"/>
          <w:szCs w:val="22"/>
          <w:lang w:val="en-GB"/>
        </w:rPr>
        <w:t>;</w:t>
      </w:r>
      <w:r w:rsidRPr="00375479">
        <w:rPr>
          <w:rFonts w:ascii="Franklin Gothic Book" w:hAnsi="Franklin Gothic Book"/>
          <w:sz w:val="22"/>
          <w:szCs w:val="22"/>
          <w:lang w:val="en-GB"/>
        </w:rPr>
        <w:t xml:space="preserve"> </w:t>
      </w:r>
    </w:p>
    <w:p w:rsidR="00375479" w:rsidRPr="008C3D18" w:rsidRDefault="0037229C" w:rsidP="00EC349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  <w:szCs w:val="22"/>
          <w:lang w:val="en-GB"/>
        </w:rPr>
      </w:pPr>
      <w:r w:rsidRPr="0037229C">
        <w:rPr>
          <w:rFonts w:ascii="Franklin Gothic Book" w:hAnsi="Franklin Gothic Book"/>
          <w:sz w:val="22"/>
          <w:szCs w:val="22"/>
          <w:lang w:val="en-GB"/>
        </w:rPr>
        <w:t>production of high-value products from biomass</w:t>
      </w:r>
      <w:r>
        <w:rPr>
          <w:rFonts w:ascii="Franklin Gothic Book" w:hAnsi="Franklin Gothic Book"/>
          <w:sz w:val="22"/>
          <w:szCs w:val="22"/>
          <w:lang w:val="en-GB"/>
        </w:rPr>
        <w:t>;</w:t>
      </w:r>
      <w:r w:rsidRPr="0037229C">
        <w:rPr>
          <w:rFonts w:ascii="Franklin Gothic Book" w:hAnsi="Franklin Gothic Book"/>
          <w:sz w:val="22"/>
          <w:szCs w:val="22"/>
          <w:lang w:val="en-GB"/>
        </w:rPr>
        <w:t xml:space="preserve"> </w:t>
      </w:r>
    </w:p>
    <w:p w:rsidR="00164E0E" w:rsidRPr="00164E0E" w:rsidRDefault="004555C3" w:rsidP="00376245">
      <w:pPr>
        <w:tabs>
          <w:tab w:val="center" w:pos="4680"/>
        </w:tabs>
        <w:spacing w:line="216" w:lineRule="auto"/>
        <w:ind w:left="360" w:hanging="270"/>
        <w:rPr>
          <w:rFonts w:ascii="Franklin Gothic Book" w:hAnsi="Franklin Gothic Book"/>
          <w:iCs/>
          <w:sz w:val="22"/>
          <w:szCs w:val="22"/>
          <w:lang w:val="en-GB"/>
        </w:rPr>
      </w:pPr>
      <w:r w:rsidRPr="004555C3">
        <w:rPr>
          <w:rFonts w:ascii="Franklin Gothic Book" w:hAnsi="Franklin Gothic Book"/>
          <w:iCs/>
          <w:sz w:val="22"/>
          <w:szCs w:val="22"/>
          <w:lang w:val="en-GB"/>
        </w:rPr>
        <w:t xml:space="preserve">    </w:t>
      </w:r>
      <w:r w:rsidRPr="00376245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  <w:r w:rsidR="00023B55" w:rsidRPr="00023B55">
        <w:rPr>
          <w:rFonts w:ascii="Franklin Gothic Book" w:hAnsi="Franklin Gothic Book"/>
          <w:iCs/>
          <w:sz w:val="22"/>
          <w:szCs w:val="22"/>
          <w:u w:val="single"/>
          <w:lang w:val="en-GB"/>
        </w:rPr>
        <w:t>Medicinal Chemistry</w:t>
      </w:r>
      <w:r w:rsidR="00164E0E" w:rsidRPr="00164E0E">
        <w:rPr>
          <w:rFonts w:ascii="Franklin Gothic Book" w:hAnsi="Franklin Gothic Book"/>
          <w:iCs/>
          <w:sz w:val="22"/>
          <w:szCs w:val="22"/>
          <w:lang w:val="en-GB"/>
        </w:rPr>
        <w:t>:</w:t>
      </w:r>
    </w:p>
    <w:p w:rsidR="00790814" w:rsidRDefault="00790814" w:rsidP="00EC3497">
      <w:pPr>
        <w:numPr>
          <w:ilvl w:val="0"/>
          <w:numId w:val="3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p</w:t>
      </w:r>
      <w:r w:rsidR="00B752C3">
        <w:rPr>
          <w:rFonts w:ascii="Franklin Gothic Book" w:hAnsi="Franklin Gothic Book"/>
          <w:sz w:val="22"/>
          <w:szCs w:val="22"/>
          <w:lang w:val="en-GB"/>
        </w:rPr>
        <w:t>reparation of n</w:t>
      </w:r>
      <w:r w:rsidR="00B752C3" w:rsidRPr="00B752C3">
        <w:rPr>
          <w:rFonts w:ascii="Franklin Gothic Book" w:hAnsi="Franklin Gothic Book"/>
          <w:sz w:val="22"/>
          <w:szCs w:val="22"/>
          <w:lang w:val="en-GB"/>
        </w:rPr>
        <w:t>ovel compounds by synthetic chemistry</w:t>
      </w:r>
    </w:p>
    <w:p w:rsidR="00164E0E" w:rsidRPr="00164E0E" w:rsidRDefault="00790814" w:rsidP="00EC3497">
      <w:pPr>
        <w:numPr>
          <w:ilvl w:val="0"/>
          <w:numId w:val="3"/>
        </w:num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interpretation of s</w:t>
      </w:r>
      <w:r w:rsidRPr="00790814">
        <w:rPr>
          <w:rFonts w:ascii="Franklin Gothic Book" w:hAnsi="Franklin Gothic Book"/>
          <w:sz w:val="22"/>
          <w:szCs w:val="22"/>
          <w:lang w:val="en-GB"/>
        </w:rPr>
        <w:t>tructure- activity</w:t>
      </w:r>
      <w:r w:rsidRPr="00790814">
        <w:t xml:space="preserve"> </w:t>
      </w:r>
      <w:r w:rsidRPr="00790814">
        <w:rPr>
          <w:rFonts w:ascii="Franklin Gothic Book" w:hAnsi="Franklin Gothic Book"/>
          <w:sz w:val="22"/>
          <w:szCs w:val="22"/>
          <w:lang w:val="en-GB"/>
        </w:rPr>
        <w:t xml:space="preserve">relation data to see which compounds and synthetic pathways to pursue </w:t>
      </w:r>
      <w:r w:rsidR="00B752C3" w:rsidRPr="00B752C3">
        <w:rPr>
          <w:rFonts w:ascii="Franklin Gothic Book" w:hAnsi="Franklin Gothic Book"/>
          <w:sz w:val="22"/>
          <w:szCs w:val="22"/>
          <w:lang w:val="en-GB"/>
        </w:rPr>
        <w:t>for new therapies</w:t>
      </w:r>
      <w:r w:rsidR="00164E0E" w:rsidRPr="00164E0E">
        <w:rPr>
          <w:rFonts w:ascii="Franklin Gothic Book" w:hAnsi="Franklin Gothic Book"/>
          <w:sz w:val="22"/>
          <w:szCs w:val="22"/>
          <w:lang w:val="en-GB"/>
        </w:rPr>
        <w:t>;</w:t>
      </w:r>
    </w:p>
    <w:p w:rsidR="00164E0E" w:rsidRPr="004555C3" w:rsidRDefault="004555C3" w:rsidP="00164E0E">
      <w:pPr>
        <w:tabs>
          <w:tab w:val="center" w:pos="4680"/>
        </w:tabs>
        <w:spacing w:line="216" w:lineRule="auto"/>
        <w:rPr>
          <w:rFonts w:ascii="Franklin Gothic Book" w:hAnsi="Franklin Gothic Book"/>
          <w:bCs/>
          <w:iCs/>
          <w:sz w:val="22"/>
          <w:szCs w:val="22"/>
          <w:u w:val="single"/>
        </w:rPr>
      </w:pPr>
      <w:r w:rsidRPr="004555C3">
        <w:rPr>
          <w:rFonts w:ascii="Franklin Gothic Book" w:hAnsi="Franklin Gothic Book"/>
          <w:bCs/>
          <w:iCs/>
          <w:sz w:val="22"/>
          <w:szCs w:val="22"/>
        </w:rPr>
        <w:t xml:space="preserve">      </w:t>
      </w:r>
      <w:r w:rsidR="00E406AC" w:rsidRPr="004555C3">
        <w:rPr>
          <w:rFonts w:ascii="Franklin Gothic Book" w:hAnsi="Franklin Gothic Book"/>
          <w:bCs/>
          <w:iCs/>
          <w:sz w:val="22"/>
          <w:szCs w:val="22"/>
          <w:u w:val="single"/>
        </w:rPr>
        <w:t xml:space="preserve">Experimental </w:t>
      </w:r>
      <w:r w:rsidR="00790814" w:rsidRPr="004555C3">
        <w:rPr>
          <w:rFonts w:ascii="Franklin Gothic Book" w:hAnsi="Franklin Gothic Book"/>
          <w:bCs/>
          <w:iCs/>
          <w:sz w:val="22"/>
          <w:szCs w:val="22"/>
          <w:u w:val="single"/>
        </w:rPr>
        <w:t>Laboratory</w:t>
      </w:r>
      <w:r w:rsidR="00164E0E" w:rsidRPr="004555C3">
        <w:rPr>
          <w:rFonts w:ascii="Franklin Gothic Book" w:hAnsi="Franklin Gothic Book"/>
          <w:bCs/>
          <w:iCs/>
          <w:sz w:val="22"/>
          <w:szCs w:val="22"/>
          <w:u w:val="single"/>
        </w:rPr>
        <w:t xml:space="preserve"> </w:t>
      </w:r>
      <w:r w:rsidR="00E406AC" w:rsidRPr="004555C3">
        <w:rPr>
          <w:rFonts w:ascii="Franklin Gothic Book" w:hAnsi="Franklin Gothic Book"/>
          <w:bCs/>
          <w:iCs/>
          <w:sz w:val="22"/>
          <w:szCs w:val="22"/>
          <w:u w:val="single"/>
        </w:rPr>
        <w:t>skills</w:t>
      </w:r>
      <w:r w:rsidR="00164E0E" w:rsidRPr="004555C3">
        <w:rPr>
          <w:rFonts w:ascii="Franklin Gothic Book" w:hAnsi="Franklin Gothic Book"/>
          <w:bCs/>
          <w:iCs/>
          <w:sz w:val="22"/>
          <w:szCs w:val="22"/>
          <w:u w:val="single"/>
        </w:rPr>
        <w:t xml:space="preserve">: </w:t>
      </w:r>
    </w:p>
    <w:p w:rsidR="00B752C3" w:rsidRPr="00B752C3" w:rsidRDefault="00B752C3" w:rsidP="00EC3497">
      <w:pPr>
        <w:numPr>
          <w:ilvl w:val="0"/>
          <w:numId w:val="2"/>
        </w:numPr>
        <w:tabs>
          <w:tab w:val="center" w:pos="4680"/>
        </w:tabs>
        <w:spacing w:line="216" w:lineRule="auto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operat</w:t>
      </w:r>
      <w:r w:rsidR="00790814">
        <w:rPr>
          <w:rFonts w:ascii="Franklin Gothic Book" w:hAnsi="Franklin Gothic Book"/>
          <w:bCs/>
          <w:sz w:val="22"/>
          <w:szCs w:val="22"/>
        </w:rPr>
        <w:t>ion</w:t>
      </w:r>
      <w:r w:rsidRPr="00B752C3">
        <w:rPr>
          <w:rFonts w:ascii="Franklin Gothic Book" w:hAnsi="Franklin Gothic Book"/>
          <w:bCs/>
          <w:sz w:val="22"/>
          <w:szCs w:val="22"/>
        </w:rPr>
        <w:t xml:space="preserve"> </w:t>
      </w:r>
      <w:r w:rsidR="00790814">
        <w:rPr>
          <w:rFonts w:ascii="Franklin Gothic Book" w:hAnsi="Franklin Gothic Book"/>
          <w:bCs/>
          <w:sz w:val="22"/>
          <w:szCs w:val="22"/>
        </w:rPr>
        <w:t xml:space="preserve">of </w:t>
      </w:r>
      <w:r w:rsidR="00E406AC">
        <w:rPr>
          <w:rFonts w:ascii="Franklin Gothic Book" w:hAnsi="Franklin Gothic Book"/>
          <w:bCs/>
          <w:sz w:val="22"/>
          <w:szCs w:val="22"/>
        </w:rPr>
        <w:t xml:space="preserve">SEM, </w:t>
      </w:r>
      <w:r w:rsidRPr="00B752C3">
        <w:rPr>
          <w:rFonts w:ascii="Franklin Gothic Book" w:hAnsi="Franklin Gothic Book"/>
          <w:bCs/>
          <w:sz w:val="22"/>
          <w:szCs w:val="22"/>
        </w:rPr>
        <w:t>HPLC, GC/MS, LC/MS, IR and NMR instrumentation</w:t>
      </w:r>
      <w:r>
        <w:rPr>
          <w:rFonts w:ascii="Franklin Gothic Book" w:hAnsi="Franklin Gothic Book"/>
          <w:bCs/>
          <w:sz w:val="22"/>
          <w:szCs w:val="22"/>
        </w:rPr>
        <w:t>,</w:t>
      </w:r>
      <w:r w:rsidRPr="00B752C3">
        <w:rPr>
          <w:rFonts w:ascii="Franklin Gothic Book" w:hAnsi="Franklin Gothic Book"/>
          <w:bCs/>
          <w:sz w:val="22"/>
          <w:szCs w:val="22"/>
        </w:rPr>
        <w:t xml:space="preserve"> and </w:t>
      </w:r>
      <w:r>
        <w:rPr>
          <w:rFonts w:ascii="Franklin Gothic Book" w:hAnsi="Franklin Gothic Book"/>
          <w:bCs/>
          <w:sz w:val="22"/>
          <w:szCs w:val="22"/>
        </w:rPr>
        <w:t>interpret</w:t>
      </w:r>
      <w:r w:rsidR="00790814">
        <w:rPr>
          <w:rFonts w:ascii="Franklin Gothic Book" w:hAnsi="Franklin Gothic Book"/>
          <w:bCs/>
          <w:sz w:val="22"/>
          <w:szCs w:val="22"/>
        </w:rPr>
        <w:t>ation of</w:t>
      </w:r>
      <w:r w:rsidRPr="00B752C3">
        <w:rPr>
          <w:rFonts w:ascii="Franklin Gothic Book" w:hAnsi="Franklin Gothic Book"/>
          <w:bCs/>
          <w:sz w:val="22"/>
          <w:szCs w:val="22"/>
        </w:rPr>
        <w:t xml:space="preserve"> generated</w:t>
      </w:r>
      <w:r w:rsidRPr="00B752C3">
        <w:rPr>
          <w:rFonts w:ascii="Franklin Gothic Book" w:hAnsi="Franklin Gothic Book"/>
          <w:bCs/>
          <w:sz w:val="22"/>
          <w:szCs w:val="22"/>
        </w:rPr>
        <w:t xml:space="preserve"> data </w:t>
      </w:r>
      <w:r w:rsidRPr="00B752C3">
        <w:rPr>
          <w:rFonts w:ascii="Franklin Gothic Book" w:hAnsi="Franklin Gothic Book"/>
          <w:bCs/>
          <w:sz w:val="22"/>
          <w:szCs w:val="22"/>
        </w:rPr>
        <w:t>for the analysis and characterization of organic molecules</w:t>
      </w:r>
      <w:r w:rsidR="00A74A14">
        <w:rPr>
          <w:rFonts w:ascii="Franklin Gothic Book" w:hAnsi="Franklin Gothic Book"/>
          <w:bCs/>
          <w:sz w:val="22"/>
          <w:szCs w:val="22"/>
        </w:rPr>
        <w:t>;</w:t>
      </w:r>
    </w:p>
    <w:p w:rsidR="00164E0E" w:rsidRDefault="00790814" w:rsidP="00EC3497">
      <w:pPr>
        <w:numPr>
          <w:ilvl w:val="0"/>
          <w:numId w:val="2"/>
        </w:numPr>
        <w:tabs>
          <w:tab w:val="center" w:pos="4680"/>
        </w:tabs>
        <w:spacing w:line="216" w:lineRule="auto"/>
        <w:rPr>
          <w:rFonts w:ascii="Franklin Gothic Book" w:hAnsi="Franklin Gothic Book"/>
          <w:bCs/>
          <w:sz w:val="22"/>
          <w:szCs w:val="22"/>
        </w:rPr>
      </w:pPr>
      <w:r w:rsidRPr="00790814">
        <w:rPr>
          <w:rFonts w:ascii="Franklin Gothic Book" w:hAnsi="Franklin Gothic Book"/>
          <w:bCs/>
          <w:sz w:val="22"/>
          <w:szCs w:val="22"/>
        </w:rPr>
        <w:t>design and execute experimental protocols</w:t>
      </w:r>
      <w:r>
        <w:rPr>
          <w:rFonts w:ascii="Franklin Gothic Book" w:hAnsi="Franklin Gothic Book"/>
          <w:bCs/>
          <w:sz w:val="22"/>
          <w:szCs w:val="22"/>
        </w:rPr>
        <w:t>,</w:t>
      </w:r>
      <w:r w:rsidRPr="00790814">
        <w:rPr>
          <w:rFonts w:ascii="Franklin Gothic Book" w:hAnsi="Franklin Gothic Book"/>
          <w:bCs/>
          <w:sz w:val="22"/>
          <w:szCs w:val="22"/>
        </w:rPr>
        <w:t xml:space="preserve"> </w:t>
      </w:r>
      <w:r w:rsidR="00B752C3" w:rsidRPr="00B752C3">
        <w:rPr>
          <w:rFonts w:ascii="Franklin Gothic Book" w:hAnsi="Franklin Gothic Book"/>
          <w:bCs/>
          <w:sz w:val="22"/>
          <w:szCs w:val="22"/>
        </w:rPr>
        <w:t>perform laboratory-based development experimentation</w:t>
      </w:r>
      <w:r>
        <w:rPr>
          <w:rFonts w:ascii="Franklin Gothic Book" w:hAnsi="Franklin Gothic Book"/>
          <w:bCs/>
          <w:sz w:val="22"/>
          <w:szCs w:val="22"/>
        </w:rPr>
        <w:t xml:space="preserve"> </w:t>
      </w:r>
      <w:r w:rsidR="00A74A14">
        <w:rPr>
          <w:rFonts w:ascii="Franklin Gothic Book" w:hAnsi="Franklin Gothic Book"/>
          <w:bCs/>
          <w:sz w:val="22"/>
          <w:szCs w:val="22"/>
        </w:rPr>
        <w:t>and prepare internal reports;</w:t>
      </w:r>
    </w:p>
    <w:p w:rsidR="00A74A14" w:rsidRPr="00A74A14" w:rsidRDefault="00A74A14" w:rsidP="00EC3497">
      <w:pPr>
        <w:pStyle w:val="ListParagraph"/>
        <w:numPr>
          <w:ilvl w:val="0"/>
          <w:numId w:val="2"/>
        </w:numPr>
        <w:rPr>
          <w:rFonts w:ascii="Franklin Gothic Book" w:hAnsi="Franklin Gothic Book"/>
          <w:bCs/>
          <w:sz w:val="22"/>
          <w:szCs w:val="22"/>
        </w:rPr>
      </w:pPr>
      <w:r w:rsidRPr="00A74A14">
        <w:rPr>
          <w:rFonts w:ascii="Franklin Gothic Book" w:hAnsi="Franklin Gothic Book"/>
          <w:bCs/>
          <w:sz w:val="22"/>
          <w:szCs w:val="22"/>
        </w:rPr>
        <w:t xml:space="preserve">computer applications used </w:t>
      </w:r>
      <w:r>
        <w:rPr>
          <w:rFonts w:ascii="Franklin Gothic Book" w:hAnsi="Franklin Gothic Book"/>
          <w:bCs/>
          <w:sz w:val="22"/>
          <w:szCs w:val="22"/>
        </w:rPr>
        <w:t xml:space="preserve">for </w:t>
      </w:r>
      <w:r w:rsidRPr="00A74A14">
        <w:rPr>
          <w:rFonts w:ascii="Franklin Gothic Book" w:hAnsi="Franklin Gothic Book"/>
          <w:bCs/>
          <w:sz w:val="22"/>
          <w:szCs w:val="22"/>
        </w:rPr>
        <w:t xml:space="preserve">literature searches </w:t>
      </w:r>
      <w:r>
        <w:rPr>
          <w:rFonts w:ascii="Franklin Gothic Book" w:hAnsi="Franklin Gothic Book"/>
          <w:bCs/>
          <w:sz w:val="22"/>
          <w:szCs w:val="22"/>
        </w:rPr>
        <w:t xml:space="preserve">and journal/ patent writing </w:t>
      </w:r>
      <w:r w:rsidRPr="00A74A14">
        <w:rPr>
          <w:rFonts w:ascii="Franklin Gothic Book" w:hAnsi="Franklin Gothic Book"/>
          <w:bCs/>
          <w:sz w:val="22"/>
          <w:szCs w:val="22"/>
        </w:rPr>
        <w:t xml:space="preserve">(SciFinder (CAS), ACS, Beilstein, </w:t>
      </w:r>
      <w:r>
        <w:rPr>
          <w:rFonts w:ascii="Franklin Gothic Book" w:hAnsi="Franklin Gothic Book"/>
          <w:bCs/>
          <w:sz w:val="22"/>
          <w:szCs w:val="22"/>
        </w:rPr>
        <w:t xml:space="preserve">ChemDraw, Adobe Acrobat, </w:t>
      </w:r>
      <w:r w:rsidRPr="00A74A14">
        <w:rPr>
          <w:rFonts w:ascii="Franklin Gothic Book" w:hAnsi="Franklin Gothic Book"/>
          <w:bCs/>
          <w:sz w:val="22"/>
          <w:szCs w:val="22"/>
        </w:rPr>
        <w:t>M</w:t>
      </w:r>
      <w:r w:rsidR="00F16ED1">
        <w:rPr>
          <w:rFonts w:ascii="Franklin Gothic Book" w:hAnsi="Franklin Gothic Book"/>
          <w:bCs/>
          <w:sz w:val="22"/>
          <w:szCs w:val="22"/>
        </w:rPr>
        <w:t>n</w:t>
      </w:r>
      <w:r w:rsidRPr="00A74A14">
        <w:rPr>
          <w:rFonts w:ascii="Franklin Gothic Book" w:hAnsi="Franklin Gothic Book"/>
          <w:bCs/>
          <w:sz w:val="22"/>
          <w:szCs w:val="22"/>
        </w:rPr>
        <w:t>ova</w:t>
      </w:r>
      <w:r>
        <w:rPr>
          <w:rFonts w:ascii="Franklin Gothic Book" w:hAnsi="Franklin Gothic Book"/>
          <w:bCs/>
          <w:sz w:val="22"/>
          <w:szCs w:val="22"/>
        </w:rPr>
        <w:t xml:space="preserve">, </w:t>
      </w:r>
      <w:r w:rsidRPr="00A74A14">
        <w:rPr>
          <w:rFonts w:ascii="Franklin Gothic Book" w:hAnsi="Franklin Gothic Book"/>
          <w:bCs/>
          <w:sz w:val="22"/>
          <w:szCs w:val="22"/>
        </w:rPr>
        <w:t>Excel)</w:t>
      </w:r>
      <w:r w:rsidR="00F16ED1">
        <w:rPr>
          <w:rFonts w:ascii="Franklin Gothic Book" w:hAnsi="Franklin Gothic Book"/>
          <w:bCs/>
          <w:sz w:val="22"/>
          <w:szCs w:val="22"/>
        </w:rPr>
        <w:t>;</w:t>
      </w:r>
    </w:p>
    <w:p w:rsidR="00F16ED1" w:rsidRPr="00F16ED1" w:rsidRDefault="00F16ED1" w:rsidP="00EC3497">
      <w:pPr>
        <w:numPr>
          <w:ilvl w:val="0"/>
          <w:numId w:val="2"/>
        </w:numPr>
        <w:tabs>
          <w:tab w:val="center" w:pos="4680"/>
        </w:tabs>
        <w:spacing w:line="216" w:lineRule="auto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f</w:t>
      </w:r>
      <w:r w:rsidRPr="00F16ED1">
        <w:rPr>
          <w:rFonts w:ascii="Franklin Gothic Book" w:hAnsi="Franklin Gothic Book"/>
          <w:bCs/>
          <w:sz w:val="22"/>
          <w:szCs w:val="22"/>
        </w:rPr>
        <w:t>ormulate/enforce lab safety policies and assist in regulatory inspections</w:t>
      </w:r>
      <w:r>
        <w:rPr>
          <w:rFonts w:ascii="Franklin Gothic Book" w:hAnsi="Franklin Gothic Book"/>
          <w:bCs/>
          <w:sz w:val="22"/>
          <w:szCs w:val="22"/>
        </w:rPr>
        <w:t>;</w:t>
      </w:r>
      <w:r w:rsidRPr="00F16ED1">
        <w:t xml:space="preserve"> </w:t>
      </w:r>
    </w:p>
    <w:p w:rsidR="00F16ED1" w:rsidRDefault="00F16ED1" w:rsidP="00EC3497">
      <w:pPr>
        <w:numPr>
          <w:ilvl w:val="0"/>
          <w:numId w:val="2"/>
        </w:numPr>
        <w:tabs>
          <w:tab w:val="center" w:pos="4680"/>
        </w:tabs>
        <w:spacing w:line="216" w:lineRule="auto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a</w:t>
      </w:r>
      <w:r w:rsidRPr="00F16ED1">
        <w:rPr>
          <w:rFonts w:ascii="Franklin Gothic Book" w:hAnsi="Franklin Gothic Book"/>
          <w:bCs/>
          <w:sz w:val="22"/>
          <w:szCs w:val="22"/>
        </w:rPr>
        <w:t>id with training and supervision of newcomers</w:t>
      </w:r>
      <w:r>
        <w:rPr>
          <w:rFonts w:ascii="Franklin Gothic Book" w:hAnsi="Franklin Gothic Book"/>
          <w:bCs/>
          <w:sz w:val="22"/>
          <w:szCs w:val="22"/>
        </w:rPr>
        <w:t>;</w:t>
      </w:r>
      <w:r w:rsidRPr="00F16ED1">
        <w:rPr>
          <w:rFonts w:ascii="Franklin Gothic Book" w:hAnsi="Franklin Gothic Book"/>
          <w:bCs/>
          <w:sz w:val="22"/>
          <w:szCs w:val="22"/>
        </w:rPr>
        <w:t xml:space="preserve"> </w:t>
      </w:r>
    </w:p>
    <w:p w:rsidR="00A74A14" w:rsidRPr="00F16ED1" w:rsidRDefault="00F16ED1" w:rsidP="00EC3497">
      <w:pPr>
        <w:numPr>
          <w:ilvl w:val="0"/>
          <w:numId w:val="2"/>
        </w:numPr>
        <w:tabs>
          <w:tab w:val="center" w:pos="4680"/>
        </w:tabs>
        <w:spacing w:line="216" w:lineRule="auto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present</w:t>
      </w:r>
      <w:r w:rsidRPr="00F16ED1">
        <w:rPr>
          <w:rFonts w:ascii="Franklin Gothic Book" w:hAnsi="Franklin Gothic Book"/>
          <w:bCs/>
          <w:sz w:val="22"/>
          <w:szCs w:val="22"/>
        </w:rPr>
        <w:t xml:space="preserve"> results at meetings</w:t>
      </w:r>
      <w:r>
        <w:rPr>
          <w:rFonts w:ascii="Franklin Gothic Book" w:hAnsi="Franklin Gothic Book"/>
          <w:bCs/>
          <w:sz w:val="22"/>
          <w:szCs w:val="22"/>
        </w:rPr>
        <w:t xml:space="preserve"> and conferences</w:t>
      </w:r>
      <w:r w:rsidRPr="00F16ED1">
        <w:rPr>
          <w:rFonts w:ascii="Franklin Gothic Book" w:hAnsi="Franklin Gothic Book"/>
          <w:bCs/>
          <w:sz w:val="22"/>
          <w:szCs w:val="22"/>
        </w:rPr>
        <w:t>.</w:t>
      </w:r>
    </w:p>
    <w:p w:rsidR="00164E0E" w:rsidRDefault="00164E0E" w:rsidP="00164E0E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  <w:lang w:val="en-GB"/>
        </w:rPr>
      </w:pPr>
    </w:p>
    <w:p w:rsidR="00164E0E" w:rsidRPr="00D81B6A" w:rsidRDefault="00164E0E" w:rsidP="00164E0E">
      <w:pPr>
        <w:widowControl/>
        <w:spacing w:before="120" w:line="221" w:lineRule="auto"/>
        <w:ind w:left="360"/>
        <w:rPr>
          <w:rFonts w:ascii="Franklin Gothic Book" w:hAnsi="Franklin Gothic Book"/>
          <w:sz w:val="22"/>
          <w:szCs w:val="22"/>
          <w:lang w:val="en-GB"/>
        </w:rPr>
      </w:pPr>
      <w:r w:rsidRPr="00D81B6A">
        <w:rPr>
          <w:rFonts w:ascii="Franklin Gothic Book" w:hAnsi="Franklin Gothic Book"/>
          <w:b/>
          <w:sz w:val="22"/>
          <w:szCs w:val="22"/>
          <w:lang w:val="en-GB"/>
        </w:rPr>
        <w:t>Main Research Endeavours</w:t>
      </w:r>
    </w:p>
    <w:p w:rsidR="00164E0E" w:rsidRPr="00D81B6A" w:rsidRDefault="00164E0E" w:rsidP="00164E0E">
      <w:pPr>
        <w:widowControl/>
        <w:spacing w:before="120" w:line="221" w:lineRule="auto"/>
        <w:ind w:left="360"/>
        <w:rPr>
          <w:rFonts w:ascii="Franklin Gothic Book" w:hAnsi="Franklin Gothic Book"/>
          <w:sz w:val="22"/>
          <w:szCs w:val="22"/>
          <w:lang w:val="en-GB"/>
        </w:rPr>
      </w:pPr>
      <w:r w:rsidRPr="00D81B6A">
        <w:rPr>
          <w:rFonts w:ascii="Franklin Gothic Book" w:hAnsi="Franklin Gothic Book"/>
          <w:sz w:val="22"/>
          <w:szCs w:val="22"/>
        </w:rPr>
        <w:t xml:space="preserve">My research interests focus on </w:t>
      </w:r>
      <w:r w:rsidR="008C3D18">
        <w:rPr>
          <w:rFonts w:ascii="Franklin Gothic Book" w:hAnsi="Franklin Gothic Book"/>
          <w:sz w:val="22"/>
          <w:szCs w:val="22"/>
        </w:rPr>
        <w:t>developing green and sustainable technologies to convert forest and agricultural biomass to value-added materials.</w:t>
      </w:r>
      <w:r w:rsidRPr="00D81B6A">
        <w:rPr>
          <w:rFonts w:ascii="Franklin Gothic Book" w:hAnsi="Franklin Gothic Book"/>
          <w:sz w:val="22"/>
          <w:szCs w:val="22"/>
        </w:rPr>
        <w:t xml:space="preserve"> I have been involved in a number of projects that </w:t>
      </w:r>
      <w:r w:rsidR="00CD5B0F">
        <w:rPr>
          <w:rFonts w:ascii="Franklin Gothic Book" w:hAnsi="Franklin Gothic Book"/>
          <w:sz w:val="22"/>
          <w:szCs w:val="22"/>
        </w:rPr>
        <w:t>required knowledge in</w:t>
      </w:r>
      <w:r w:rsidRPr="00D81B6A">
        <w:rPr>
          <w:rFonts w:ascii="Franklin Gothic Book" w:hAnsi="Franklin Gothic Book"/>
          <w:sz w:val="22"/>
          <w:szCs w:val="22"/>
        </w:rPr>
        <w:t xml:space="preserve"> physical, chemical and biological </w:t>
      </w:r>
      <w:r w:rsidR="008C3D18">
        <w:rPr>
          <w:rFonts w:ascii="Franklin Gothic Book" w:hAnsi="Franklin Gothic Book"/>
          <w:sz w:val="22"/>
          <w:szCs w:val="22"/>
        </w:rPr>
        <w:t>science to fulfill this task</w:t>
      </w:r>
      <w:r w:rsidRPr="00D81B6A">
        <w:rPr>
          <w:rFonts w:ascii="Franklin Gothic Book" w:hAnsi="Franklin Gothic Book"/>
          <w:sz w:val="22"/>
          <w:szCs w:val="22"/>
        </w:rPr>
        <w:t xml:space="preserve">. The following are examples of my project involvement over the last </w:t>
      </w:r>
      <w:r w:rsidR="008C3D18">
        <w:rPr>
          <w:rFonts w:ascii="Franklin Gothic Book" w:hAnsi="Franklin Gothic Book"/>
          <w:sz w:val="22"/>
          <w:szCs w:val="22"/>
        </w:rPr>
        <w:t>ten</w:t>
      </w:r>
      <w:r w:rsidRPr="00D81B6A">
        <w:rPr>
          <w:rFonts w:ascii="Franklin Gothic Book" w:hAnsi="Franklin Gothic Book"/>
          <w:sz w:val="22"/>
          <w:szCs w:val="22"/>
        </w:rPr>
        <w:t xml:space="preserve"> years.</w:t>
      </w:r>
      <w:r w:rsidRPr="00D81B6A">
        <w:rPr>
          <w:rFonts w:ascii="Franklin Gothic Book" w:hAnsi="Franklin Gothic Book"/>
          <w:sz w:val="22"/>
          <w:szCs w:val="22"/>
          <w:lang w:val="en-GB"/>
        </w:rPr>
        <w:t xml:space="preserve"> </w:t>
      </w:r>
    </w:p>
    <w:p w:rsidR="00164E0E" w:rsidRPr="00D81B6A" w:rsidRDefault="00164E0E" w:rsidP="00164E0E">
      <w:pPr>
        <w:widowControl/>
        <w:spacing w:line="221" w:lineRule="auto"/>
        <w:ind w:left="360"/>
        <w:rPr>
          <w:rFonts w:ascii="Franklin Gothic Book" w:hAnsi="Franklin Gothic Book"/>
          <w:sz w:val="22"/>
          <w:szCs w:val="22"/>
          <w:lang w:val="en-GB"/>
        </w:rPr>
      </w:pPr>
    </w:p>
    <w:p w:rsidR="00071021" w:rsidRDefault="00071021" w:rsidP="00EC3497">
      <w:pPr>
        <w:pStyle w:val="ListParagraph"/>
        <w:numPr>
          <w:ilvl w:val="0"/>
          <w:numId w:val="11"/>
        </w:numPr>
        <w:spacing w:line="228" w:lineRule="auto"/>
        <w:rPr>
          <w:rFonts w:ascii="Franklin Gothic Book" w:hAnsi="Franklin Gothic Book"/>
          <w:b/>
          <w:bCs/>
          <w:i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i/>
          <w:sz w:val="22"/>
          <w:szCs w:val="22"/>
          <w:lang w:val="en-GB"/>
        </w:rPr>
        <w:t>Birch bark value added chemicals.</w:t>
      </w:r>
    </w:p>
    <w:p w:rsidR="004F501A" w:rsidRDefault="008C3D18" w:rsidP="00DF2634">
      <w:pPr>
        <w:spacing w:line="228" w:lineRule="auto"/>
        <w:ind w:left="360"/>
      </w:pPr>
      <w:r>
        <w:rPr>
          <w:rFonts w:ascii="Franklin Gothic Book" w:hAnsi="Franklin Gothic Book"/>
          <w:bCs/>
          <w:sz w:val="22"/>
          <w:szCs w:val="22"/>
          <w:lang w:val="en-GB"/>
        </w:rPr>
        <w:t>I</w:t>
      </w:r>
      <w:r w:rsidR="004F501A">
        <w:rPr>
          <w:rFonts w:ascii="Franklin Gothic Book" w:hAnsi="Franklin Gothic Book"/>
          <w:bCs/>
          <w:sz w:val="22"/>
          <w:szCs w:val="22"/>
          <w:lang w:val="en-GB"/>
        </w:rPr>
        <w:t xml:space="preserve">n collaboration with </w:t>
      </w:r>
      <w:r w:rsidR="00056AB5" w:rsidRPr="00056AB5">
        <w:rPr>
          <w:rFonts w:ascii="Franklin Gothic Book" w:hAnsi="Franklin Gothic Book"/>
          <w:bCs/>
          <w:sz w:val="22"/>
          <w:szCs w:val="22"/>
          <w:lang w:val="en-GB"/>
        </w:rPr>
        <w:t>NaturNorth Technologies</w:t>
      </w:r>
      <w:r w:rsidR="00DF2634" w:rsidRPr="00EE0C3B">
        <w:rPr>
          <w:rFonts w:ascii="Franklin Gothic Book" w:hAnsi="Franklin Gothic Book"/>
          <w:bCs/>
          <w:sz w:val="22"/>
          <w:szCs w:val="22"/>
          <w:lang w:val="en-GB"/>
        </w:rPr>
        <w:t>, LLC</w:t>
      </w:r>
      <w:r w:rsidR="00056AB5" w:rsidRPr="00EE0C3B">
        <w:rPr>
          <w:rFonts w:ascii="Franklin Gothic Book" w:hAnsi="Franklin Gothic Book"/>
          <w:sz w:val="22"/>
          <w:szCs w:val="22"/>
        </w:rPr>
        <w:t xml:space="preserve"> </w:t>
      </w:r>
      <w:r w:rsidR="00EE0C3B" w:rsidRPr="00EE0C3B">
        <w:rPr>
          <w:rFonts w:ascii="Franklin Gothic Book" w:hAnsi="Franklin Gothic Book"/>
          <w:sz w:val="22"/>
          <w:szCs w:val="22"/>
        </w:rPr>
        <w:t xml:space="preserve">we developed </w:t>
      </w:r>
      <w:r w:rsidR="00EE0C3B" w:rsidRPr="00EE0C3B">
        <w:rPr>
          <w:rFonts w:ascii="Franklin Gothic Book" w:hAnsi="Franklin Gothic Book"/>
          <w:bCs/>
          <w:sz w:val="22"/>
          <w:szCs w:val="22"/>
          <w:lang w:val="en-GB"/>
        </w:rPr>
        <w:t>sustainable</w:t>
      </w:r>
      <w:r w:rsidR="00056AB5" w:rsidRPr="00EE0C3B">
        <w:rPr>
          <w:rFonts w:ascii="Franklin Gothic Book" w:hAnsi="Franklin Gothic Book"/>
          <w:bCs/>
          <w:sz w:val="22"/>
          <w:szCs w:val="22"/>
          <w:lang w:val="en-GB"/>
        </w:rPr>
        <w:t xml:space="preserve"> technology</w:t>
      </w:r>
      <w:r w:rsidR="00056AB5" w:rsidRPr="00056AB5">
        <w:rPr>
          <w:rFonts w:ascii="Franklin Gothic Book" w:hAnsi="Franklin Gothic Book"/>
          <w:bCs/>
          <w:sz w:val="22"/>
          <w:szCs w:val="22"/>
          <w:lang w:val="en-GB"/>
        </w:rPr>
        <w:t xml:space="preserve"> for </w:t>
      </w:r>
      <w:r w:rsidR="00056AB5">
        <w:rPr>
          <w:rFonts w:ascii="Franklin Gothic Book" w:hAnsi="Franklin Gothic Book"/>
          <w:bCs/>
          <w:sz w:val="22"/>
          <w:szCs w:val="22"/>
          <w:lang w:val="en-GB"/>
        </w:rPr>
        <w:t>birch bark processing</w:t>
      </w:r>
      <w:r w:rsidR="00EE0C3B">
        <w:rPr>
          <w:rFonts w:ascii="Franklin Gothic Book" w:hAnsi="Franklin Gothic Book"/>
          <w:bCs/>
          <w:sz w:val="22"/>
          <w:szCs w:val="22"/>
          <w:lang w:val="en-GB"/>
        </w:rPr>
        <w:t>. This technology</w:t>
      </w:r>
      <w:r w:rsidR="00056AB5">
        <w:rPr>
          <w:rFonts w:ascii="Franklin Gothic Book" w:hAnsi="Franklin Gothic Book"/>
          <w:bCs/>
          <w:sz w:val="22"/>
          <w:szCs w:val="22"/>
          <w:lang w:val="en-GB"/>
        </w:rPr>
        <w:t xml:space="preserve"> </w:t>
      </w:r>
      <w:r w:rsidR="00EE0C3B">
        <w:rPr>
          <w:rFonts w:ascii="Franklin Gothic Book" w:hAnsi="Franklin Gothic Book"/>
          <w:bCs/>
          <w:sz w:val="22"/>
          <w:szCs w:val="22"/>
          <w:lang w:val="en-GB"/>
        </w:rPr>
        <w:t>was</w:t>
      </w:r>
      <w:r w:rsidR="00056AB5">
        <w:rPr>
          <w:rFonts w:ascii="Franklin Gothic Book" w:hAnsi="Franklin Gothic Book"/>
          <w:bCs/>
          <w:sz w:val="22"/>
          <w:szCs w:val="22"/>
          <w:lang w:val="en-GB"/>
        </w:rPr>
        <w:t xml:space="preserve"> </w:t>
      </w:r>
      <w:r w:rsidR="00056AB5" w:rsidRPr="00056AB5">
        <w:rPr>
          <w:rFonts w:ascii="Franklin Gothic Book" w:hAnsi="Franklin Gothic Book"/>
          <w:bCs/>
          <w:sz w:val="22"/>
          <w:szCs w:val="22"/>
          <w:lang w:val="en-GB"/>
        </w:rPr>
        <w:t>optimiz</w:t>
      </w:r>
      <w:r w:rsidR="00823605">
        <w:rPr>
          <w:rFonts w:ascii="Franklin Gothic Book" w:hAnsi="Franklin Gothic Book"/>
          <w:bCs/>
          <w:sz w:val="22"/>
          <w:szCs w:val="22"/>
          <w:lang w:val="en-GB"/>
        </w:rPr>
        <w:t>ed</w:t>
      </w:r>
      <w:r w:rsidR="00056AB5" w:rsidRPr="00056AB5">
        <w:rPr>
          <w:rFonts w:ascii="Franklin Gothic Book" w:hAnsi="Franklin Gothic Book"/>
          <w:bCs/>
          <w:sz w:val="22"/>
          <w:szCs w:val="22"/>
          <w:lang w:val="en-GB"/>
        </w:rPr>
        <w:t xml:space="preserve"> </w:t>
      </w:r>
      <w:r w:rsidR="00823605">
        <w:rPr>
          <w:rFonts w:ascii="Franklin Gothic Book" w:hAnsi="Franklin Gothic Book"/>
          <w:bCs/>
          <w:sz w:val="22"/>
          <w:szCs w:val="22"/>
          <w:lang w:val="en-GB"/>
        </w:rPr>
        <w:t>for</w:t>
      </w:r>
      <w:r w:rsidR="00EE0C3B" w:rsidRPr="00EE0C3B">
        <w:rPr>
          <w:rFonts w:ascii="Franklin Gothic Book" w:hAnsi="Franklin Gothic Book"/>
          <w:bCs/>
          <w:sz w:val="22"/>
          <w:szCs w:val="22"/>
          <w:lang w:val="en-GB"/>
        </w:rPr>
        <w:t xml:space="preserve"> pilot and industrial scale equipment</w:t>
      </w:r>
      <w:r w:rsidR="004F501A">
        <w:rPr>
          <w:rFonts w:ascii="Franklin Gothic Book" w:hAnsi="Franklin Gothic Book"/>
          <w:bCs/>
          <w:sz w:val="22"/>
          <w:szCs w:val="22"/>
          <w:lang w:val="en-GB"/>
        </w:rPr>
        <w:t>.</w:t>
      </w:r>
      <w:r w:rsidR="00056AB5" w:rsidRPr="00056AB5">
        <w:rPr>
          <w:rFonts w:ascii="Franklin Gothic Book" w:hAnsi="Franklin Gothic Book"/>
          <w:bCs/>
          <w:sz w:val="22"/>
          <w:szCs w:val="22"/>
          <w:lang w:val="en-GB"/>
        </w:rPr>
        <w:t xml:space="preserve"> </w:t>
      </w:r>
      <w:r w:rsidR="00823605">
        <w:rPr>
          <w:rFonts w:ascii="Franklin Gothic Book" w:hAnsi="Franklin Gothic Book"/>
          <w:bCs/>
          <w:sz w:val="22"/>
          <w:szCs w:val="22"/>
          <w:lang w:val="en-GB"/>
        </w:rPr>
        <w:t>It allows us</w:t>
      </w:r>
      <w:r w:rsidR="00056AB5">
        <w:rPr>
          <w:rFonts w:ascii="Franklin Gothic Book" w:hAnsi="Franklin Gothic Book"/>
          <w:bCs/>
          <w:sz w:val="22"/>
          <w:szCs w:val="22"/>
          <w:lang w:val="en-GB"/>
        </w:rPr>
        <w:t xml:space="preserve"> to extract </w:t>
      </w:r>
      <w:r w:rsidR="00823605" w:rsidRPr="00823605">
        <w:rPr>
          <w:rFonts w:ascii="Franklin Gothic Book" w:hAnsi="Franklin Gothic Book"/>
          <w:bCs/>
          <w:sz w:val="22"/>
          <w:szCs w:val="22"/>
          <w:lang w:val="en-GB"/>
        </w:rPr>
        <w:t xml:space="preserve">from outer birch bark </w:t>
      </w:r>
      <w:r w:rsidR="00056AB5">
        <w:rPr>
          <w:rFonts w:ascii="Franklin Gothic Book" w:hAnsi="Franklin Gothic Book"/>
          <w:bCs/>
          <w:sz w:val="22"/>
          <w:szCs w:val="22"/>
          <w:lang w:val="en-GB"/>
        </w:rPr>
        <w:t xml:space="preserve">and </w:t>
      </w:r>
      <w:r w:rsidR="00823605">
        <w:rPr>
          <w:rFonts w:ascii="Franklin Gothic Book" w:hAnsi="Franklin Gothic Book"/>
          <w:bCs/>
          <w:sz w:val="22"/>
          <w:szCs w:val="22"/>
          <w:lang w:val="en-GB"/>
        </w:rPr>
        <w:t>purify great amount</w:t>
      </w:r>
      <w:bookmarkStart w:id="0" w:name="_GoBack"/>
      <w:bookmarkEnd w:id="0"/>
      <w:r w:rsidR="00823605">
        <w:rPr>
          <w:rFonts w:ascii="Franklin Gothic Book" w:hAnsi="Franklin Gothic Book"/>
          <w:bCs/>
          <w:sz w:val="22"/>
          <w:szCs w:val="22"/>
          <w:lang w:val="en-GB"/>
        </w:rPr>
        <w:t xml:space="preserve"> of following natural compounds</w:t>
      </w:r>
      <w:r w:rsidR="00056AB5" w:rsidRPr="00056AB5">
        <w:rPr>
          <w:rFonts w:ascii="Franklin Gothic Book" w:hAnsi="Franklin Gothic Book"/>
          <w:bCs/>
          <w:sz w:val="22"/>
          <w:szCs w:val="22"/>
          <w:lang w:val="en-GB"/>
        </w:rPr>
        <w:t>: betulin, lupeol, betulinic acid, betulone, betulonic a</w:t>
      </w:r>
      <w:r w:rsidR="004F501A">
        <w:rPr>
          <w:rFonts w:ascii="Franklin Gothic Book" w:hAnsi="Franklin Gothic Book"/>
          <w:bCs/>
          <w:sz w:val="22"/>
          <w:szCs w:val="22"/>
          <w:lang w:val="en-GB"/>
        </w:rPr>
        <w:t xml:space="preserve">cid, allobetulin and </w:t>
      </w:r>
      <w:r w:rsidR="00056AB5">
        <w:rPr>
          <w:rFonts w:ascii="Franklin Gothic Book" w:hAnsi="Franklin Gothic Book"/>
          <w:bCs/>
          <w:sz w:val="22"/>
          <w:szCs w:val="22"/>
          <w:lang w:val="en-GB"/>
        </w:rPr>
        <w:t>omega-hydrox</w:t>
      </w:r>
      <w:r w:rsidR="004F501A">
        <w:rPr>
          <w:rFonts w:ascii="Franklin Gothic Book" w:hAnsi="Franklin Gothic Book"/>
          <w:bCs/>
          <w:sz w:val="22"/>
          <w:szCs w:val="22"/>
          <w:lang w:val="en-GB"/>
        </w:rPr>
        <w:t>y fatty acids</w:t>
      </w:r>
      <w:r w:rsidR="00056AB5" w:rsidRPr="00056AB5">
        <w:rPr>
          <w:rFonts w:ascii="Franklin Gothic Book" w:hAnsi="Franklin Gothic Book"/>
          <w:bCs/>
          <w:sz w:val="22"/>
          <w:szCs w:val="22"/>
          <w:lang w:val="en-GB"/>
        </w:rPr>
        <w:t>.</w:t>
      </w:r>
      <w:r w:rsidR="00DF2634" w:rsidRPr="00DF2634">
        <w:t xml:space="preserve"> </w:t>
      </w:r>
    </w:p>
    <w:p w:rsidR="00164E0E" w:rsidRPr="00056AB5" w:rsidRDefault="00DF2634" w:rsidP="004F501A">
      <w:pPr>
        <w:spacing w:line="228" w:lineRule="auto"/>
        <w:ind w:left="360"/>
        <w:rPr>
          <w:rFonts w:ascii="Franklin Gothic Book" w:hAnsi="Franklin Gothic Book"/>
          <w:bCs/>
          <w:sz w:val="22"/>
          <w:szCs w:val="22"/>
          <w:lang w:val="en-GB"/>
        </w:rPr>
      </w:pPr>
      <w:r w:rsidRPr="00DF2634">
        <w:rPr>
          <w:rFonts w:ascii="Franklin Gothic Book" w:hAnsi="Franklin Gothic Book"/>
          <w:bCs/>
          <w:sz w:val="22"/>
          <w:szCs w:val="22"/>
          <w:lang w:val="en-GB"/>
        </w:rPr>
        <w:t>A l</w:t>
      </w:r>
      <w:r>
        <w:rPr>
          <w:rFonts w:ascii="Franklin Gothic Book" w:hAnsi="Franklin Gothic Book"/>
          <w:bCs/>
          <w:sz w:val="22"/>
          <w:szCs w:val="22"/>
          <w:lang w:val="en-GB"/>
        </w:rPr>
        <w:t xml:space="preserve">ibrary of birch bark triterpene </w:t>
      </w:r>
      <w:r w:rsidRPr="00DF2634">
        <w:rPr>
          <w:rFonts w:ascii="Franklin Gothic Book" w:hAnsi="Franklin Gothic Book"/>
          <w:bCs/>
          <w:sz w:val="22"/>
          <w:szCs w:val="22"/>
          <w:lang w:val="en-GB"/>
        </w:rPr>
        <w:t>s</w:t>
      </w:r>
      <w:r>
        <w:rPr>
          <w:rFonts w:ascii="Franklin Gothic Book" w:hAnsi="Franklin Gothic Book"/>
          <w:bCs/>
          <w:sz w:val="22"/>
          <w:szCs w:val="22"/>
          <w:lang w:val="en-GB"/>
        </w:rPr>
        <w:t xml:space="preserve">amples for biological tests was </w:t>
      </w:r>
      <w:r w:rsidRPr="00DF2634">
        <w:rPr>
          <w:rFonts w:ascii="Franklin Gothic Book" w:hAnsi="Franklin Gothic Book"/>
          <w:bCs/>
          <w:sz w:val="22"/>
          <w:szCs w:val="22"/>
          <w:lang w:val="en-GB"/>
        </w:rPr>
        <w:t>created (nearly 400 samples)</w:t>
      </w:r>
      <w:r w:rsidR="004F501A">
        <w:rPr>
          <w:rFonts w:ascii="Franklin Gothic Book" w:hAnsi="Franklin Gothic Book"/>
          <w:bCs/>
          <w:sz w:val="22"/>
          <w:szCs w:val="22"/>
          <w:lang w:val="en-GB"/>
        </w:rPr>
        <w:t>.</w:t>
      </w:r>
    </w:p>
    <w:p w:rsidR="00164E0E" w:rsidRDefault="004F501A" w:rsidP="00164E0E">
      <w:pPr>
        <w:spacing w:line="228" w:lineRule="auto"/>
        <w:ind w:left="360"/>
        <w:rPr>
          <w:rFonts w:ascii="Franklin Gothic Book" w:hAnsi="Franklin Gothic Book"/>
          <w:bCs/>
          <w:sz w:val="22"/>
          <w:szCs w:val="22"/>
          <w:lang w:val="en-GB"/>
        </w:rPr>
      </w:pPr>
      <w:r>
        <w:rPr>
          <w:rFonts w:ascii="Franklin Gothic Book" w:hAnsi="Franklin Gothic Book"/>
          <w:bCs/>
          <w:sz w:val="22"/>
          <w:szCs w:val="22"/>
          <w:lang w:val="en-GB"/>
        </w:rPr>
        <w:t xml:space="preserve">In collaboration with </w:t>
      </w:r>
      <w:r w:rsidR="00E406AC" w:rsidRPr="00E406AC">
        <w:rPr>
          <w:rFonts w:ascii="Franklin Gothic Book" w:hAnsi="Franklin Gothic Book"/>
          <w:bCs/>
          <w:sz w:val="22"/>
          <w:szCs w:val="22"/>
          <w:lang w:val="en-GB"/>
        </w:rPr>
        <w:t xml:space="preserve">Institute for Molecular </w:t>
      </w:r>
      <w:r w:rsidRPr="00E406AC">
        <w:rPr>
          <w:rFonts w:ascii="Franklin Gothic Book" w:hAnsi="Franklin Gothic Book"/>
          <w:bCs/>
          <w:sz w:val="22"/>
          <w:szCs w:val="22"/>
          <w:lang w:val="en-GB"/>
        </w:rPr>
        <w:t>Virology</w:t>
      </w:r>
      <w:r>
        <w:rPr>
          <w:rFonts w:ascii="Franklin Gothic Book" w:hAnsi="Franklin Gothic Book"/>
          <w:bCs/>
          <w:sz w:val="22"/>
          <w:szCs w:val="22"/>
          <w:lang w:val="en-GB"/>
        </w:rPr>
        <w:t>(UMN) new triterpene</w:t>
      </w:r>
      <w:r w:rsidRPr="004F501A">
        <w:rPr>
          <w:rFonts w:ascii="Franklin Gothic Book" w:hAnsi="Franklin Gothic Book"/>
          <w:bCs/>
          <w:sz w:val="22"/>
          <w:szCs w:val="22"/>
          <w:lang w:val="en-GB"/>
        </w:rPr>
        <w:t xml:space="preserve"> derivatives that inhibit human immunodefi</w:t>
      </w:r>
      <w:r>
        <w:rPr>
          <w:rFonts w:ascii="Franklin Gothic Book" w:hAnsi="Franklin Gothic Book"/>
          <w:bCs/>
          <w:sz w:val="22"/>
          <w:szCs w:val="22"/>
          <w:lang w:val="en-GB"/>
        </w:rPr>
        <w:t>ciency virus type 1 replication were discovered and tested.</w:t>
      </w:r>
    </w:p>
    <w:p w:rsidR="004F501A" w:rsidRPr="00E406AC" w:rsidRDefault="004F501A" w:rsidP="00FF2188">
      <w:pPr>
        <w:spacing w:line="228" w:lineRule="auto"/>
        <w:ind w:left="360"/>
        <w:rPr>
          <w:rFonts w:ascii="Franklin Gothic Book" w:hAnsi="Franklin Gothic Book"/>
          <w:bCs/>
          <w:sz w:val="22"/>
          <w:szCs w:val="22"/>
          <w:lang w:val="en-GB"/>
        </w:rPr>
      </w:pPr>
      <w:r w:rsidRPr="004F501A">
        <w:rPr>
          <w:rFonts w:ascii="Franklin Gothic Book" w:hAnsi="Franklin Gothic Book"/>
          <w:bCs/>
          <w:sz w:val="22"/>
          <w:szCs w:val="22"/>
          <w:lang w:val="en-GB"/>
        </w:rPr>
        <w:t xml:space="preserve">In collaboration with </w:t>
      </w:r>
      <w:r>
        <w:rPr>
          <w:rFonts w:ascii="Franklin Gothic Book" w:hAnsi="Franklin Gothic Book"/>
          <w:bCs/>
          <w:sz w:val="22"/>
          <w:szCs w:val="22"/>
          <w:lang w:val="en-GB"/>
        </w:rPr>
        <w:t xml:space="preserve">Medical School </w:t>
      </w:r>
      <w:r w:rsidRPr="004F501A">
        <w:rPr>
          <w:rFonts w:ascii="Franklin Gothic Book" w:hAnsi="Franklin Gothic Book"/>
          <w:bCs/>
          <w:sz w:val="22"/>
          <w:szCs w:val="22"/>
          <w:lang w:val="en-GB"/>
        </w:rPr>
        <w:t>(UM</w:t>
      </w:r>
      <w:r>
        <w:rPr>
          <w:rFonts w:ascii="Franklin Gothic Book" w:hAnsi="Franklin Gothic Book"/>
          <w:bCs/>
          <w:sz w:val="22"/>
          <w:szCs w:val="22"/>
          <w:lang w:val="en-GB"/>
        </w:rPr>
        <w:t>D</w:t>
      </w:r>
      <w:r w:rsidRPr="004F501A">
        <w:rPr>
          <w:rFonts w:ascii="Franklin Gothic Book" w:hAnsi="Franklin Gothic Book"/>
          <w:bCs/>
          <w:sz w:val="22"/>
          <w:szCs w:val="22"/>
          <w:lang w:val="en-GB"/>
        </w:rPr>
        <w:t xml:space="preserve">) </w:t>
      </w:r>
      <w:r w:rsidR="00FF2188">
        <w:rPr>
          <w:rFonts w:ascii="Franklin Gothic Book" w:hAnsi="Franklin Gothic Book"/>
          <w:bCs/>
          <w:sz w:val="22"/>
          <w:szCs w:val="22"/>
          <w:lang w:val="en-GB"/>
        </w:rPr>
        <w:t xml:space="preserve">and </w:t>
      </w:r>
      <w:r w:rsidR="00FF2188" w:rsidRPr="00FF2188">
        <w:rPr>
          <w:rFonts w:ascii="Franklin Gothic Book" w:hAnsi="Franklin Gothic Book"/>
          <w:bCs/>
          <w:sz w:val="22"/>
          <w:szCs w:val="22"/>
          <w:lang w:val="en-GB"/>
        </w:rPr>
        <w:t>Center fo</w:t>
      </w:r>
      <w:r w:rsidR="00FF2188">
        <w:rPr>
          <w:rFonts w:ascii="Franklin Gothic Book" w:hAnsi="Franklin Gothic Book"/>
          <w:bCs/>
          <w:sz w:val="22"/>
          <w:szCs w:val="22"/>
          <w:lang w:val="en-GB"/>
        </w:rPr>
        <w:t>r Neuroscience and Cell Biology (</w:t>
      </w:r>
      <w:r w:rsidR="00FF2188" w:rsidRPr="00FF2188">
        <w:rPr>
          <w:rFonts w:ascii="Franklin Gothic Book" w:hAnsi="Franklin Gothic Book"/>
          <w:bCs/>
          <w:sz w:val="22"/>
          <w:szCs w:val="22"/>
          <w:lang w:val="en-GB"/>
        </w:rPr>
        <w:t>University of Coimbra</w:t>
      </w:r>
      <w:r w:rsidR="00FF2188">
        <w:rPr>
          <w:rFonts w:ascii="Franklin Gothic Book" w:hAnsi="Franklin Gothic Book"/>
          <w:bCs/>
          <w:sz w:val="22"/>
          <w:szCs w:val="22"/>
          <w:lang w:val="en-GB"/>
        </w:rPr>
        <w:t xml:space="preserve">, </w:t>
      </w:r>
      <w:r w:rsidR="00FF2188" w:rsidRPr="00FF2188">
        <w:rPr>
          <w:rFonts w:ascii="Franklin Gothic Book" w:hAnsi="Franklin Gothic Book"/>
          <w:bCs/>
          <w:sz w:val="22"/>
          <w:szCs w:val="22"/>
          <w:lang w:val="en-GB"/>
        </w:rPr>
        <w:t>Portugal</w:t>
      </w:r>
      <w:r w:rsidR="00FF2188">
        <w:rPr>
          <w:rFonts w:ascii="Franklin Gothic Book" w:hAnsi="Franklin Gothic Book"/>
          <w:bCs/>
          <w:sz w:val="22"/>
          <w:szCs w:val="22"/>
          <w:lang w:val="en-GB"/>
        </w:rPr>
        <w:t>)</w:t>
      </w:r>
      <w:r w:rsidR="00FF2188" w:rsidRPr="00FF2188">
        <w:rPr>
          <w:rFonts w:ascii="Franklin Gothic Book" w:hAnsi="Franklin Gothic Book"/>
          <w:bCs/>
          <w:sz w:val="22"/>
          <w:szCs w:val="22"/>
          <w:lang w:val="en-GB"/>
        </w:rPr>
        <w:t xml:space="preserve"> </w:t>
      </w:r>
      <w:r w:rsidRPr="004F501A">
        <w:rPr>
          <w:rFonts w:ascii="Franklin Gothic Book" w:hAnsi="Franklin Gothic Book"/>
          <w:bCs/>
          <w:sz w:val="22"/>
          <w:szCs w:val="22"/>
          <w:lang w:val="en-GB"/>
        </w:rPr>
        <w:t xml:space="preserve">new triterpene derivatives that </w:t>
      </w:r>
      <w:r w:rsidR="00FF2188" w:rsidRPr="00FF2188">
        <w:rPr>
          <w:rFonts w:ascii="Franklin Gothic Book" w:hAnsi="Franklin Gothic Book"/>
          <w:bCs/>
          <w:sz w:val="22"/>
          <w:szCs w:val="22"/>
          <w:lang w:val="en-GB"/>
        </w:rPr>
        <w:t>disturb breast cancer mitochondria</w:t>
      </w:r>
      <w:r w:rsidRPr="00FF2188">
        <w:rPr>
          <w:rFonts w:ascii="Franklin Gothic Book" w:hAnsi="Franklin Gothic Book"/>
          <w:bCs/>
          <w:sz w:val="22"/>
          <w:szCs w:val="22"/>
          <w:lang w:val="en-GB"/>
        </w:rPr>
        <w:t xml:space="preserve"> </w:t>
      </w:r>
      <w:r w:rsidRPr="004F501A">
        <w:rPr>
          <w:rFonts w:ascii="Franklin Gothic Book" w:hAnsi="Franklin Gothic Book"/>
          <w:bCs/>
          <w:sz w:val="22"/>
          <w:szCs w:val="22"/>
          <w:lang w:val="en-GB"/>
        </w:rPr>
        <w:t>were discovered and tested.</w:t>
      </w:r>
    </w:p>
    <w:p w:rsidR="00FF2188" w:rsidRDefault="00FF2188" w:rsidP="00164E0E">
      <w:pPr>
        <w:spacing w:line="228" w:lineRule="auto"/>
        <w:ind w:left="360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:rsidR="00164E0E" w:rsidRPr="00D81B6A" w:rsidRDefault="008C3D18" w:rsidP="00164E0E">
      <w:pPr>
        <w:spacing w:line="228" w:lineRule="auto"/>
        <w:ind w:left="360"/>
        <w:rPr>
          <w:rFonts w:ascii="Franklin Gothic Book" w:hAnsi="Franklin Gothic Book"/>
          <w:bCs/>
          <w:sz w:val="22"/>
          <w:szCs w:val="22"/>
          <w:lang w:val="en-GB"/>
        </w:rPr>
      </w:pPr>
      <w:r>
        <w:rPr>
          <w:rFonts w:ascii="Franklin Gothic Book" w:hAnsi="Franklin Gothic Book"/>
          <w:b/>
          <w:bCs/>
          <w:sz w:val="22"/>
          <w:szCs w:val="22"/>
          <w:lang w:val="en-GB"/>
        </w:rPr>
        <w:t>2</w:t>
      </w:r>
      <w:r w:rsidR="00164E0E" w:rsidRPr="00D81B6A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. </w:t>
      </w:r>
      <w:r w:rsidR="00164E0E">
        <w:rPr>
          <w:rFonts w:ascii="Franklin Gothic Book" w:hAnsi="Franklin Gothic Book"/>
          <w:b/>
          <w:bCs/>
          <w:i/>
          <w:sz w:val="22"/>
          <w:szCs w:val="22"/>
          <w:lang w:val="en-GB"/>
        </w:rPr>
        <w:t>Sulfate</w:t>
      </w:r>
      <w:r w:rsidR="00164E0E" w:rsidRPr="00D81B6A">
        <w:rPr>
          <w:rFonts w:ascii="Franklin Gothic Book" w:hAnsi="Franklin Gothic Book"/>
          <w:b/>
          <w:bCs/>
          <w:i/>
          <w:sz w:val="22"/>
          <w:szCs w:val="22"/>
          <w:lang w:val="en-GB"/>
        </w:rPr>
        <w:t xml:space="preserve"> water treatment technologies </w:t>
      </w:r>
    </w:p>
    <w:p w:rsidR="00164E0E" w:rsidRPr="00D81B6A" w:rsidRDefault="00164E0E" w:rsidP="00164E0E">
      <w:pPr>
        <w:spacing w:line="228" w:lineRule="auto"/>
        <w:ind w:left="360"/>
        <w:rPr>
          <w:rFonts w:ascii="Franklin Gothic Book" w:hAnsi="Franklin Gothic Book"/>
          <w:bCs/>
          <w:sz w:val="22"/>
          <w:szCs w:val="22"/>
          <w:lang w:val="en-GB"/>
        </w:rPr>
      </w:pPr>
      <w:r w:rsidRPr="00D81B6A">
        <w:rPr>
          <w:rFonts w:ascii="Franklin Gothic Book" w:hAnsi="Franklin Gothic Book"/>
          <w:bCs/>
          <w:sz w:val="22"/>
          <w:szCs w:val="22"/>
          <w:lang w:val="en-GB"/>
        </w:rPr>
        <w:t>In 20</w:t>
      </w:r>
      <w:r>
        <w:rPr>
          <w:rFonts w:ascii="Franklin Gothic Book" w:hAnsi="Franklin Gothic Book"/>
          <w:bCs/>
          <w:sz w:val="22"/>
          <w:szCs w:val="22"/>
          <w:lang w:val="en-GB"/>
        </w:rPr>
        <w:t>1</w:t>
      </w:r>
      <w:r w:rsidRPr="00D81B6A">
        <w:rPr>
          <w:rFonts w:ascii="Franklin Gothic Book" w:hAnsi="Franklin Gothic Book"/>
          <w:bCs/>
          <w:sz w:val="22"/>
          <w:szCs w:val="22"/>
          <w:lang w:val="en-GB"/>
        </w:rPr>
        <w:t>6 I commenced a</w:t>
      </w:r>
      <w:r>
        <w:rPr>
          <w:rFonts w:ascii="Franklin Gothic Book" w:hAnsi="Franklin Gothic Book"/>
          <w:bCs/>
          <w:sz w:val="22"/>
          <w:szCs w:val="22"/>
          <w:lang w:val="en-GB"/>
        </w:rPr>
        <w:t>t</w:t>
      </w:r>
      <w:r w:rsidRPr="00D81B6A">
        <w:rPr>
          <w:rFonts w:ascii="Franklin Gothic Book" w:hAnsi="Franklin Gothic Book"/>
          <w:bCs/>
          <w:sz w:val="22"/>
          <w:szCs w:val="22"/>
          <w:lang w:val="en-GB"/>
        </w:rPr>
        <w:t xml:space="preserve"> </w:t>
      </w:r>
      <w:r w:rsidRPr="001A591F">
        <w:rPr>
          <w:rFonts w:ascii="Franklin Gothic Book" w:hAnsi="Franklin Gothic Book"/>
          <w:bCs/>
          <w:sz w:val="22"/>
          <w:szCs w:val="22"/>
          <w:lang w:val="en-GB"/>
        </w:rPr>
        <w:t xml:space="preserve">MnDRIVE </w:t>
      </w:r>
      <w:r w:rsidR="00FE4087">
        <w:rPr>
          <w:rFonts w:ascii="Franklin Gothic Book" w:hAnsi="Franklin Gothic Book"/>
          <w:bCs/>
          <w:sz w:val="22"/>
          <w:szCs w:val="22"/>
          <w:lang w:val="en-GB"/>
        </w:rPr>
        <w:t>Inter</w:t>
      </w:r>
      <w:r w:rsidRPr="001A591F">
        <w:rPr>
          <w:rFonts w:ascii="Franklin Gothic Book" w:hAnsi="Franklin Gothic Book"/>
          <w:bCs/>
          <w:sz w:val="22"/>
          <w:szCs w:val="22"/>
          <w:lang w:val="en-GB"/>
        </w:rPr>
        <w:t xml:space="preserve">disciplinary Project Implementation of Smart Bioremediation Technology </w:t>
      </w:r>
      <w:r w:rsidRPr="001A591F">
        <w:rPr>
          <w:rFonts w:ascii="Franklin Gothic Book" w:hAnsi="Franklin Gothic Book"/>
          <w:bCs/>
          <w:sz w:val="22"/>
          <w:szCs w:val="22"/>
          <w:lang w:val="en-GB"/>
        </w:rPr>
        <w:lastRenderedPageBreak/>
        <w:t>to Reduce Sulfate Concentrations in NE Minnesota Watersheds</w:t>
      </w:r>
      <w:r w:rsidRPr="00D81B6A">
        <w:rPr>
          <w:rFonts w:ascii="Franklin Gothic Book" w:hAnsi="Franklin Gothic Book"/>
          <w:bCs/>
          <w:sz w:val="22"/>
          <w:szCs w:val="22"/>
          <w:lang w:val="en-GB"/>
        </w:rPr>
        <w:t xml:space="preserve">. The project team includes a steering committee that consists of representatives from the </w:t>
      </w:r>
      <w:r w:rsidRPr="001A591F">
        <w:rPr>
          <w:rFonts w:ascii="Franklin Gothic Book" w:hAnsi="Franklin Gothic Book"/>
          <w:bCs/>
          <w:sz w:val="22"/>
          <w:szCs w:val="22"/>
          <w:lang w:val="en-GB"/>
        </w:rPr>
        <w:t>UMD, Labovitz School of Business and Economics</w:t>
      </w:r>
      <w:r w:rsidRPr="00D81B6A">
        <w:rPr>
          <w:rFonts w:ascii="Franklin Gothic Book" w:hAnsi="Franklin Gothic Book"/>
          <w:bCs/>
          <w:sz w:val="22"/>
          <w:szCs w:val="22"/>
          <w:lang w:val="en-GB"/>
        </w:rPr>
        <w:t xml:space="preserve">, </w:t>
      </w:r>
      <w:r w:rsidRPr="001A591F">
        <w:rPr>
          <w:rFonts w:ascii="Franklin Gothic Book" w:hAnsi="Franklin Gothic Book"/>
          <w:bCs/>
          <w:sz w:val="22"/>
          <w:szCs w:val="22"/>
          <w:lang w:val="en-GB"/>
        </w:rPr>
        <w:t>UMD, Electrical Engineering</w:t>
      </w:r>
      <w:r w:rsidRPr="00D81B6A">
        <w:rPr>
          <w:rFonts w:ascii="Franklin Gothic Book" w:hAnsi="Franklin Gothic Book"/>
          <w:bCs/>
          <w:sz w:val="22"/>
          <w:szCs w:val="22"/>
          <w:lang w:val="en-GB"/>
        </w:rPr>
        <w:t xml:space="preserve"> and </w:t>
      </w:r>
      <w:r w:rsidRPr="001A591F">
        <w:rPr>
          <w:rFonts w:ascii="Franklin Gothic Book" w:hAnsi="Franklin Gothic Book"/>
          <w:bCs/>
          <w:sz w:val="22"/>
          <w:szCs w:val="22"/>
          <w:lang w:val="en-GB"/>
        </w:rPr>
        <w:t>UMTC, Biotechnology Institute,</w:t>
      </w:r>
      <w:r w:rsidRPr="00D81B6A">
        <w:rPr>
          <w:rFonts w:ascii="Franklin Gothic Book" w:hAnsi="Franklin Gothic Book"/>
          <w:bCs/>
          <w:sz w:val="22"/>
          <w:szCs w:val="22"/>
          <w:lang w:val="en-GB"/>
        </w:rPr>
        <w:t xml:space="preserve"> </w:t>
      </w:r>
      <w:r w:rsidRPr="001A591F">
        <w:rPr>
          <w:rFonts w:ascii="Franklin Gothic Book" w:hAnsi="Franklin Gothic Book"/>
          <w:bCs/>
          <w:sz w:val="22"/>
          <w:szCs w:val="22"/>
          <w:lang w:val="en-GB"/>
        </w:rPr>
        <w:t>Clearwater Layline, LLC</w:t>
      </w:r>
      <w:r w:rsidRPr="00D81B6A">
        <w:rPr>
          <w:rFonts w:ascii="Franklin Gothic Book" w:hAnsi="Franklin Gothic Book"/>
          <w:bCs/>
          <w:sz w:val="22"/>
          <w:szCs w:val="22"/>
          <w:lang w:val="en-GB"/>
        </w:rPr>
        <w:t xml:space="preserve"> and </w:t>
      </w:r>
      <w:r w:rsidRPr="001A591F">
        <w:rPr>
          <w:rFonts w:ascii="Franklin Gothic Book" w:hAnsi="Franklin Gothic Book"/>
          <w:bCs/>
          <w:sz w:val="22"/>
          <w:szCs w:val="22"/>
          <w:lang w:val="en-GB"/>
        </w:rPr>
        <w:t>UMD, Natural Resources Research Institute</w:t>
      </w:r>
      <w:r w:rsidRPr="00D81B6A">
        <w:rPr>
          <w:rFonts w:ascii="Franklin Gothic Book" w:hAnsi="Franklin Gothic Book"/>
          <w:bCs/>
          <w:sz w:val="22"/>
          <w:szCs w:val="22"/>
          <w:lang w:val="en-GB"/>
        </w:rPr>
        <w:t xml:space="preserve">. </w:t>
      </w:r>
      <w:r w:rsidRPr="00AC0801">
        <w:rPr>
          <w:rFonts w:ascii="Franklin Gothic Book" w:hAnsi="Franklin Gothic Book"/>
          <w:bCs/>
          <w:sz w:val="22"/>
          <w:szCs w:val="22"/>
          <w:lang w:val="en-GB"/>
        </w:rPr>
        <w:t xml:space="preserve">The project aims </w:t>
      </w:r>
      <w:r>
        <w:rPr>
          <w:rFonts w:ascii="Franklin Gothic Book" w:hAnsi="Franklin Gothic Book"/>
          <w:bCs/>
          <w:sz w:val="22"/>
          <w:szCs w:val="22"/>
          <w:lang w:val="en-GB"/>
        </w:rPr>
        <w:t xml:space="preserve">were to design, build, and </w:t>
      </w:r>
      <w:r w:rsidRPr="00AC0801">
        <w:rPr>
          <w:rFonts w:ascii="Franklin Gothic Book" w:hAnsi="Franklin Gothic Book"/>
          <w:bCs/>
          <w:sz w:val="22"/>
          <w:szCs w:val="22"/>
          <w:lang w:val="en-GB"/>
        </w:rPr>
        <w:t>operate bioremediation platforms that could be used to decrease aq</w:t>
      </w:r>
      <w:r>
        <w:rPr>
          <w:rFonts w:ascii="Franklin Gothic Book" w:hAnsi="Franklin Gothic Book"/>
          <w:bCs/>
          <w:sz w:val="22"/>
          <w:szCs w:val="22"/>
          <w:lang w:val="en-GB"/>
        </w:rPr>
        <w:t xml:space="preserve">ueous sulfate concentrations at </w:t>
      </w:r>
      <w:r w:rsidRPr="00AC0801">
        <w:rPr>
          <w:rFonts w:ascii="Franklin Gothic Book" w:hAnsi="Franklin Gothic Book"/>
          <w:bCs/>
          <w:sz w:val="22"/>
          <w:szCs w:val="22"/>
          <w:lang w:val="en-GB"/>
        </w:rPr>
        <w:t>remote sites, to evaluate their functional and economic efficiency, a</w:t>
      </w:r>
      <w:r>
        <w:rPr>
          <w:rFonts w:ascii="Franklin Gothic Book" w:hAnsi="Franklin Gothic Book"/>
          <w:bCs/>
          <w:sz w:val="22"/>
          <w:szCs w:val="22"/>
          <w:lang w:val="en-GB"/>
        </w:rPr>
        <w:t xml:space="preserve">nd to determine whether and how </w:t>
      </w:r>
      <w:r w:rsidRPr="00AC0801">
        <w:rPr>
          <w:rFonts w:ascii="Franklin Gothic Book" w:hAnsi="Franklin Gothic Book"/>
          <w:bCs/>
          <w:sz w:val="22"/>
          <w:szCs w:val="22"/>
          <w:lang w:val="en-GB"/>
        </w:rPr>
        <w:t>they might be used in their current or modified form. Essentially, thes</w:t>
      </w:r>
      <w:r>
        <w:rPr>
          <w:rFonts w:ascii="Franklin Gothic Book" w:hAnsi="Franklin Gothic Book"/>
          <w:bCs/>
          <w:sz w:val="22"/>
          <w:szCs w:val="22"/>
          <w:lang w:val="en-GB"/>
        </w:rPr>
        <w:t xml:space="preserve">e bioremediation platforms were </w:t>
      </w:r>
      <w:r w:rsidRPr="00AC0801">
        <w:rPr>
          <w:rFonts w:ascii="Franklin Gothic Book" w:hAnsi="Franklin Gothic Book"/>
          <w:bCs/>
          <w:sz w:val="22"/>
          <w:szCs w:val="22"/>
          <w:lang w:val="en-GB"/>
        </w:rPr>
        <w:t>continuous-flow systems that brought high-sulfate water into conta</w:t>
      </w:r>
      <w:r>
        <w:rPr>
          <w:rFonts w:ascii="Franklin Gothic Book" w:hAnsi="Franklin Gothic Book"/>
          <w:bCs/>
          <w:sz w:val="22"/>
          <w:szCs w:val="22"/>
          <w:lang w:val="en-GB"/>
        </w:rPr>
        <w:t xml:space="preserve">ct with bacteria that converted </w:t>
      </w:r>
      <w:r w:rsidRPr="00AC0801">
        <w:rPr>
          <w:rFonts w:ascii="Franklin Gothic Book" w:hAnsi="Franklin Gothic Book"/>
          <w:bCs/>
          <w:sz w:val="22"/>
          <w:szCs w:val="22"/>
          <w:lang w:val="en-GB"/>
        </w:rPr>
        <w:t>sulfate into reactive hydrogen sulfide, which was then chemically treated to form insoluble elemental sulfur precipitates that could be removed from the system.</w:t>
      </w:r>
    </w:p>
    <w:p w:rsidR="008F0A54" w:rsidRDefault="008F0A54" w:rsidP="008F0A54">
      <w:pPr>
        <w:tabs>
          <w:tab w:val="center" w:pos="4680"/>
        </w:tabs>
        <w:spacing w:line="216" w:lineRule="auto"/>
        <w:rPr>
          <w:rFonts w:ascii="Franklin Gothic Book" w:hAnsi="Franklin Gothic Book"/>
          <w:sz w:val="22"/>
          <w:szCs w:val="22"/>
        </w:rPr>
      </w:pPr>
    </w:p>
    <w:sectPr w:rsidR="008F0A54" w:rsidSect="00AA357C">
      <w:endnotePr>
        <w:numFmt w:val="decimal"/>
      </w:endnotePr>
      <w:type w:val="continuous"/>
      <w:pgSz w:w="12240" w:h="15840"/>
      <w:pgMar w:top="720" w:right="720" w:bottom="720" w:left="720" w:header="1152" w:footer="11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97" w:rsidRDefault="00EC3497" w:rsidP="00522224">
      <w:r>
        <w:separator/>
      </w:r>
    </w:p>
  </w:endnote>
  <w:endnote w:type="continuationSeparator" w:id="0">
    <w:p w:rsidR="00EC3497" w:rsidRDefault="00EC3497" w:rsidP="005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31" w:rsidRDefault="007B14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1431" w:rsidRDefault="007B1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31" w:rsidRDefault="007B1431">
    <w:pPr>
      <w:pStyle w:val="Footer"/>
      <w:framePr w:w="1486" w:wrap="around" w:vAnchor="text" w:hAnchor="page" w:x="5536" w:y="68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60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23605">
      <w:rPr>
        <w:rStyle w:val="PageNumber"/>
        <w:noProof/>
      </w:rPr>
      <w:t>4</w:t>
    </w:r>
    <w:r>
      <w:rPr>
        <w:rStyle w:val="PageNumber"/>
      </w:rPr>
      <w:fldChar w:fldCharType="end"/>
    </w:r>
  </w:p>
  <w:p w:rsidR="007B1431" w:rsidRDefault="007B1431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97" w:rsidRDefault="00EC3497" w:rsidP="00522224">
      <w:r>
        <w:separator/>
      </w:r>
    </w:p>
  </w:footnote>
  <w:footnote w:type="continuationSeparator" w:id="0">
    <w:p w:rsidR="00EC3497" w:rsidRDefault="00EC3497" w:rsidP="0052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141"/>
    <w:multiLevelType w:val="hybridMultilevel"/>
    <w:tmpl w:val="D690F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2D23"/>
    <w:multiLevelType w:val="hybridMultilevel"/>
    <w:tmpl w:val="96F01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6E94"/>
    <w:multiLevelType w:val="hybridMultilevel"/>
    <w:tmpl w:val="0396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0568"/>
    <w:multiLevelType w:val="hybridMultilevel"/>
    <w:tmpl w:val="0C349D94"/>
    <w:lvl w:ilvl="0" w:tplc="25988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CD7"/>
    <w:multiLevelType w:val="hybridMultilevel"/>
    <w:tmpl w:val="02281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E06E9"/>
    <w:multiLevelType w:val="hybridMultilevel"/>
    <w:tmpl w:val="9EFA4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77408"/>
    <w:multiLevelType w:val="hybridMultilevel"/>
    <w:tmpl w:val="958A7E3E"/>
    <w:lvl w:ilvl="0" w:tplc="97E83C6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5496853"/>
    <w:multiLevelType w:val="hybridMultilevel"/>
    <w:tmpl w:val="02E8CD6A"/>
    <w:lvl w:ilvl="0" w:tplc="F7F06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4C758C"/>
    <w:multiLevelType w:val="hybridMultilevel"/>
    <w:tmpl w:val="E10C3254"/>
    <w:lvl w:ilvl="0" w:tplc="25988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C6309"/>
    <w:multiLevelType w:val="hybridMultilevel"/>
    <w:tmpl w:val="09AC86D2"/>
    <w:lvl w:ilvl="0" w:tplc="C298B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972F57"/>
    <w:multiLevelType w:val="hybridMultilevel"/>
    <w:tmpl w:val="F3F2108A"/>
    <w:lvl w:ilvl="0" w:tplc="25988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132E8"/>
    <w:multiLevelType w:val="hybridMultilevel"/>
    <w:tmpl w:val="6B841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38"/>
    <w:rsid w:val="000015BB"/>
    <w:rsid w:val="00007AC6"/>
    <w:rsid w:val="000123CD"/>
    <w:rsid w:val="00013ED5"/>
    <w:rsid w:val="00023B55"/>
    <w:rsid w:val="000272A6"/>
    <w:rsid w:val="000307E8"/>
    <w:rsid w:val="0003255D"/>
    <w:rsid w:val="00041793"/>
    <w:rsid w:val="00042423"/>
    <w:rsid w:val="00045AED"/>
    <w:rsid w:val="00046700"/>
    <w:rsid w:val="00052756"/>
    <w:rsid w:val="000534B7"/>
    <w:rsid w:val="00056AB5"/>
    <w:rsid w:val="0006082F"/>
    <w:rsid w:val="000618C1"/>
    <w:rsid w:val="0007096C"/>
    <w:rsid w:val="00071021"/>
    <w:rsid w:val="00071D04"/>
    <w:rsid w:val="00074A40"/>
    <w:rsid w:val="00075DD4"/>
    <w:rsid w:val="0007624E"/>
    <w:rsid w:val="000861A8"/>
    <w:rsid w:val="00087871"/>
    <w:rsid w:val="00090485"/>
    <w:rsid w:val="00090F54"/>
    <w:rsid w:val="000912D9"/>
    <w:rsid w:val="0009483B"/>
    <w:rsid w:val="000950A4"/>
    <w:rsid w:val="0009653C"/>
    <w:rsid w:val="000A1991"/>
    <w:rsid w:val="000A3D82"/>
    <w:rsid w:val="000A5D4E"/>
    <w:rsid w:val="000A7721"/>
    <w:rsid w:val="000B15C3"/>
    <w:rsid w:val="000B19DC"/>
    <w:rsid w:val="000B3362"/>
    <w:rsid w:val="000B3947"/>
    <w:rsid w:val="000B7133"/>
    <w:rsid w:val="000B71E8"/>
    <w:rsid w:val="000C17A9"/>
    <w:rsid w:val="000C2838"/>
    <w:rsid w:val="000C3CC5"/>
    <w:rsid w:val="000C5241"/>
    <w:rsid w:val="000C59D0"/>
    <w:rsid w:val="000D5FA1"/>
    <w:rsid w:val="000D6820"/>
    <w:rsid w:val="000D6E75"/>
    <w:rsid w:val="000D72DB"/>
    <w:rsid w:val="000D7D11"/>
    <w:rsid w:val="000E00D1"/>
    <w:rsid w:val="000E08B2"/>
    <w:rsid w:val="000E0FA1"/>
    <w:rsid w:val="000E13C4"/>
    <w:rsid w:val="000E2F59"/>
    <w:rsid w:val="000E4557"/>
    <w:rsid w:val="000E5E80"/>
    <w:rsid w:val="000E742B"/>
    <w:rsid w:val="000F0657"/>
    <w:rsid w:val="000F0F39"/>
    <w:rsid w:val="000F1136"/>
    <w:rsid w:val="000F39FC"/>
    <w:rsid w:val="000F6FB5"/>
    <w:rsid w:val="00100D27"/>
    <w:rsid w:val="00110388"/>
    <w:rsid w:val="0011086D"/>
    <w:rsid w:val="00110BCC"/>
    <w:rsid w:val="0011299A"/>
    <w:rsid w:val="00113321"/>
    <w:rsid w:val="001230E8"/>
    <w:rsid w:val="0012623B"/>
    <w:rsid w:val="00127E38"/>
    <w:rsid w:val="0013120E"/>
    <w:rsid w:val="00132341"/>
    <w:rsid w:val="001335DC"/>
    <w:rsid w:val="00133BA1"/>
    <w:rsid w:val="00142A81"/>
    <w:rsid w:val="00144DAC"/>
    <w:rsid w:val="001467B6"/>
    <w:rsid w:val="00150C92"/>
    <w:rsid w:val="001544A5"/>
    <w:rsid w:val="00154983"/>
    <w:rsid w:val="001553DD"/>
    <w:rsid w:val="00156B35"/>
    <w:rsid w:val="0015783D"/>
    <w:rsid w:val="00160928"/>
    <w:rsid w:val="0016171E"/>
    <w:rsid w:val="00164E0E"/>
    <w:rsid w:val="00170813"/>
    <w:rsid w:val="00173743"/>
    <w:rsid w:val="00176432"/>
    <w:rsid w:val="00176EA6"/>
    <w:rsid w:val="0017779F"/>
    <w:rsid w:val="00177BE4"/>
    <w:rsid w:val="00182A62"/>
    <w:rsid w:val="00185033"/>
    <w:rsid w:val="001857DD"/>
    <w:rsid w:val="00190610"/>
    <w:rsid w:val="001937FA"/>
    <w:rsid w:val="001A2BC3"/>
    <w:rsid w:val="001A591F"/>
    <w:rsid w:val="001B0861"/>
    <w:rsid w:val="001B19A5"/>
    <w:rsid w:val="001B1A7E"/>
    <w:rsid w:val="001B23A0"/>
    <w:rsid w:val="001B70E3"/>
    <w:rsid w:val="001C1FCC"/>
    <w:rsid w:val="001C3DE9"/>
    <w:rsid w:val="001C5183"/>
    <w:rsid w:val="001C62EA"/>
    <w:rsid w:val="001D7985"/>
    <w:rsid w:val="001E05C3"/>
    <w:rsid w:val="001E14D6"/>
    <w:rsid w:val="001E5417"/>
    <w:rsid w:val="001E57BC"/>
    <w:rsid w:val="001F21C6"/>
    <w:rsid w:val="001F5D18"/>
    <w:rsid w:val="001F6609"/>
    <w:rsid w:val="001F6D98"/>
    <w:rsid w:val="001F7059"/>
    <w:rsid w:val="00204BD3"/>
    <w:rsid w:val="002156B7"/>
    <w:rsid w:val="00220BFE"/>
    <w:rsid w:val="00223910"/>
    <w:rsid w:val="00224A0F"/>
    <w:rsid w:val="0022741F"/>
    <w:rsid w:val="00230F61"/>
    <w:rsid w:val="002325CE"/>
    <w:rsid w:val="00236B68"/>
    <w:rsid w:val="00241AF2"/>
    <w:rsid w:val="002454E5"/>
    <w:rsid w:val="00245853"/>
    <w:rsid w:val="002458DE"/>
    <w:rsid w:val="00246C35"/>
    <w:rsid w:val="002473AD"/>
    <w:rsid w:val="00251C25"/>
    <w:rsid w:val="00262C9E"/>
    <w:rsid w:val="002672F3"/>
    <w:rsid w:val="00270E02"/>
    <w:rsid w:val="002723DA"/>
    <w:rsid w:val="002728F0"/>
    <w:rsid w:val="00274918"/>
    <w:rsid w:val="00275E16"/>
    <w:rsid w:val="00276ABE"/>
    <w:rsid w:val="00283E68"/>
    <w:rsid w:val="002B161A"/>
    <w:rsid w:val="002B37F3"/>
    <w:rsid w:val="002B3EDB"/>
    <w:rsid w:val="002B57AA"/>
    <w:rsid w:val="002C094D"/>
    <w:rsid w:val="002C2D02"/>
    <w:rsid w:val="002C3F6B"/>
    <w:rsid w:val="002C5BCC"/>
    <w:rsid w:val="002C5F6F"/>
    <w:rsid w:val="002C646B"/>
    <w:rsid w:val="002D1A66"/>
    <w:rsid w:val="002D2747"/>
    <w:rsid w:val="002D3040"/>
    <w:rsid w:val="002D3491"/>
    <w:rsid w:val="002D43DA"/>
    <w:rsid w:val="002E0915"/>
    <w:rsid w:val="002E396D"/>
    <w:rsid w:val="002E5598"/>
    <w:rsid w:val="002F3213"/>
    <w:rsid w:val="002F34DF"/>
    <w:rsid w:val="002F414C"/>
    <w:rsid w:val="002F5F42"/>
    <w:rsid w:val="00304909"/>
    <w:rsid w:val="0030615C"/>
    <w:rsid w:val="00307E1E"/>
    <w:rsid w:val="00311343"/>
    <w:rsid w:val="00313A3D"/>
    <w:rsid w:val="0031737F"/>
    <w:rsid w:val="00321EEF"/>
    <w:rsid w:val="00322490"/>
    <w:rsid w:val="0032304B"/>
    <w:rsid w:val="00323575"/>
    <w:rsid w:val="003245A8"/>
    <w:rsid w:val="00324BB4"/>
    <w:rsid w:val="003300F5"/>
    <w:rsid w:val="00330AFD"/>
    <w:rsid w:val="00332A6D"/>
    <w:rsid w:val="0033331C"/>
    <w:rsid w:val="003402D4"/>
    <w:rsid w:val="003417C2"/>
    <w:rsid w:val="003443D3"/>
    <w:rsid w:val="003455F1"/>
    <w:rsid w:val="00351AA2"/>
    <w:rsid w:val="00351E39"/>
    <w:rsid w:val="00353996"/>
    <w:rsid w:val="00353E58"/>
    <w:rsid w:val="00353E98"/>
    <w:rsid w:val="00355AD1"/>
    <w:rsid w:val="00364A94"/>
    <w:rsid w:val="0037229C"/>
    <w:rsid w:val="00373E0D"/>
    <w:rsid w:val="003749CD"/>
    <w:rsid w:val="00375479"/>
    <w:rsid w:val="00376245"/>
    <w:rsid w:val="003762D0"/>
    <w:rsid w:val="003764F0"/>
    <w:rsid w:val="00376D73"/>
    <w:rsid w:val="0038456C"/>
    <w:rsid w:val="003905A7"/>
    <w:rsid w:val="003937A1"/>
    <w:rsid w:val="003940BD"/>
    <w:rsid w:val="00395844"/>
    <w:rsid w:val="00395A86"/>
    <w:rsid w:val="003A1DA1"/>
    <w:rsid w:val="003A3E76"/>
    <w:rsid w:val="003A5526"/>
    <w:rsid w:val="003B277F"/>
    <w:rsid w:val="003B33CF"/>
    <w:rsid w:val="003B3A80"/>
    <w:rsid w:val="003C21A2"/>
    <w:rsid w:val="003C6553"/>
    <w:rsid w:val="003C7CC7"/>
    <w:rsid w:val="003E3C1D"/>
    <w:rsid w:val="003E40B4"/>
    <w:rsid w:val="003E4720"/>
    <w:rsid w:val="003F0ECE"/>
    <w:rsid w:val="003F2E8D"/>
    <w:rsid w:val="00404455"/>
    <w:rsid w:val="004074CD"/>
    <w:rsid w:val="00407B0B"/>
    <w:rsid w:val="004104AD"/>
    <w:rsid w:val="004115A9"/>
    <w:rsid w:val="00417833"/>
    <w:rsid w:val="00430069"/>
    <w:rsid w:val="00431BA4"/>
    <w:rsid w:val="00431EC3"/>
    <w:rsid w:val="00435137"/>
    <w:rsid w:val="0044021F"/>
    <w:rsid w:val="0044054C"/>
    <w:rsid w:val="004454A1"/>
    <w:rsid w:val="0044673D"/>
    <w:rsid w:val="0045161A"/>
    <w:rsid w:val="00452FA2"/>
    <w:rsid w:val="004555C3"/>
    <w:rsid w:val="00457679"/>
    <w:rsid w:val="00457A31"/>
    <w:rsid w:val="004642C1"/>
    <w:rsid w:val="004659E1"/>
    <w:rsid w:val="004716C5"/>
    <w:rsid w:val="00473170"/>
    <w:rsid w:val="00473332"/>
    <w:rsid w:val="00473C26"/>
    <w:rsid w:val="00482751"/>
    <w:rsid w:val="00484D05"/>
    <w:rsid w:val="00490AAC"/>
    <w:rsid w:val="00490FB4"/>
    <w:rsid w:val="00491361"/>
    <w:rsid w:val="00491409"/>
    <w:rsid w:val="004920FB"/>
    <w:rsid w:val="004973FB"/>
    <w:rsid w:val="004A69EC"/>
    <w:rsid w:val="004B1995"/>
    <w:rsid w:val="004B5A00"/>
    <w:rsid w:val="004B5C7F"/>
    <w:rsid w:val="004C68A2"/>
    <w:rsid w:val="004C7D07"/>
    <w:rsid w:val="004D42AF"/>
    <w:rsid w:val="004D5B26"/>
    <w:rsid w:val="004E019D"/>
    <w:rsid w:val="004E0208"/>
    <w:rsid w:val="004E3BB1"/>
    <w:rsid w:val="004E4C47"/>
    <w:rsid w:val="004E70C5"/>
    <w:rsid w:val="004E78BA"/>
    <w:rsid w:val="004E7D7E"/>
    <w:rsid w:val="004F176A"/>
    <w:rsid w:val="004F459C"/>
    <w:rsid w:val="004F501A"/>
    <w:rsid w:val="004F7DA1"/>
    <w:rsid w:val="005009D8"/>
    <w:rsid w:val="00505CC3"/>
    <w:rsid w:val="005066D5"/>
    <w:rsid w:val="00507A62"/>
    <w:rsid w:val="00507D80"/>
    <w:rsid w:val="00510F51"/>
    <w:rsid w:val="0051219F"/>
    <w:rsid w:val="00512CD7"/>
    <w:rsid w:val="005163BE"/>
    <w:rsid w:val="00520EE0"/>
    <w:rsid w:val="00522224"/>
    <w:rsid w:val="00525146"/>
    <w:rsid w:val="00527613"/>
    <w:rsid w:val="00530326"/>
    <w:rsid w:val="005311B0"/>
    <w:rsid w:val="00532565"/>
    <w:rsid w:val="00534C13"/>
    <w:rsid w:val="005409D6"/>
    <w:rsid w:val="0054271E"/>
    <w:rsid w:val="00545592"/>
    <w:rsid w:val="005466AF"/>
    <w:rsid w:val="00552300"/>
    <w:rsid w:val="005561C7"/>
    <w:rsid w:val="00557BFB"/>
    <w:rsid w:val="0056246D"/>
    <w:rsid w:val="005626F4"/>
    <w:rsid w:val="0056690A"/>
    <w:rsid w:val="00576C18"/>
    <w:rsid w:val="00581ACA"/>
    <w:rsid w:val="005841E3"/>
    <w:rsid w:val="00586A8A"/>
    <w:rsid w:val="005928E3"/>
    <w:rsid w:val="005A4323"/>
    <w:rsid w:val="005A6297"/>
    <w:rsid w:val="005B148F"/>
    <w:rsid w:val="005B2795"/>
    <w:rsid w:val="005B2843"/>
    <w:rsid w:val="005B2D6B"/>
    <w:rsid w:val="005B5965"/>
    <w:rsid w:val="005B713D"/>
    <w:rsid w:val="005C3D34"/>
    <w:rsid w:val="005C3ED8"/>
    <w:rsid w:val="005C5780"/>
    <w:rsid w:val="005C5E3A"/>
    <w:rsid w:val="005D0620"/>
    <w:rsid w:val="005D1691"/>
    <w:rsid w:val="005D21A9"/>
    <w:rsid w:val="005D36EE"/>
    <w:rsid w:val="005F45E7"/>
    <w:rsid w:val="005F55C6"/>
    <w:rsid w:val="0060097A"/>
    <w:rsid w:val="006010DF"/>
    <w:rsid w:val="006034CB"/>
    <w:rsid w:val="00604583"/>
    <w:rsid w:val="00606BE3"/>
    <w:rsid w:val="00610841"/>
    <w:rsid w:val="006137B0"/>
    <w:rsid w:val="006171A4"/>
    <w:rsid w:val="00621151"/>
    <w:rsid w:val="006211DA"/>
    <w:rsid w:val="00622859"/>
    <w:rsid w:val="00623A5E"/>
    <w:rsid w:val="0063091B"/>
    <w:rsid w:val="006319F6"/>
    <w:rsid w:val="006334FB"/>
    <w:rsid w:val="006402EF"/>
    <w:rsid w:val="00643CA8"/>
    <w:rsid w:val="00651693"/>
    <w:rsid w:val="0065332A"/>
    <w:rsid w:val="00653710"/>
    <w:rsid w:val="00657EC3"/>
    <w:rsid w:val="0066529C"/>
    <w:rsid w:val="00665B65"/>
    <w:rsid w:val="0066627D"/>
    <w:rsid w:val="00667999"/>
    <w:rsid w:val="0067043E"/>
    <w:rsid w:val="0067073B"/>
    <w:rsid w:val="0067280C"/>
    <w:rsid w:val="00674A33"/>
    <w:rsid w:val="006751A6"/>
    <w:rsid w:val="00675FD7"/>
    <w:rsid w:val="00677610"/>
    <w:rsid w:val="0067787C"/>
    <w:rsid w:val="006779A1"/>
    <w:rsid w:val="00680B54"/>
    <w:rsid w:val="00682018"/>
    <w:rsid w:val="00682AD0"/>
    <w:rsid w:val="00685C9A"/>
    <w:rsid w:val="006875C6"/>
    <w:rsid w:val="0069374C"/>
    <w:rsid w:val="006950DE"/>
    <w:rsid w:val="00696148"/>
    <w:rsid w:val="006A0888"/>
    <w:rsid w:val="006A2418"/>
    <w:rsid w:val="006A3D8B"/>
    <w:rsid w:val="006A4A81"/>
    <w:rsid w:val="006A52C6"/>
    <w:rsid w:val="006A6840"/>
    <w:rsid w:val="006C0A87"/>
    <w:rsid w:val="006C3366"/>
    <w:rsid w:val="006C5C0D"/>
    <w:rsid w:val="006C5CD0"/>
    <w:rsid w:val="006C6197"/>
    <w:rsid w:val="006C712F"/>
    <w:rsid w:val="006D00A5"/>
    <w:rsid w:val="006E15FA"/>
    <w:rsid w:val="006F0D9D"/>
    <w:rsid w:val="006F29DD"/>
    <w:rsid w:val="006F2E64"/>
    <w:rsid w:val="006F6B53"/>
    <w:rsid w:val="006F70AA"/>
    <w:rsid w:val="0070691E"/>
    <w:rsid w:val="0072172D"/>
    <w:rsid w:val="00726311"/>
    <w:rsid w:val="00731B41"/>
    <w:rsid w:val="00733564"/>
    <w:rsid w:val="00735889"/>
    <w:rsid w:val="00740BAA"/>
    <w:rsid w:val="00740C02"/>
    <w:rsid w:val="00741528"/>
    <w:rsid w:val="00746D89"/>
    <w:rsid w:val="00747617"/>
    <w:rsid w:val="00747A0F"/>
    <w:rsid w:val="00750493"/>
    <w:rsid w:val="00757482"/>
    <w:rsid w:val="007656A3"/>
    <w:rsid w:val="0076695D"/>
    <w:rsid w:val="007671B4"/>
    <w:rsid w:val="00771540"/>
    <w:rsid w:val="00773562"/>
    <w:rsid w:val="007740A2"/>
    <w:rsid w:val="00774491"/>
    <w:rsid w:val="00776B97"/>
    <w:rsid w:val="0078211C"/>
    <w:rsid w:val="00782C27"/>
    <w:rsid w:val="00783387"/>
    <w:rsid w:val="00783770"/>
    <w:rsid w:val="00785037"/>
    <w:rsid w:val="007853B8"/>
    <w:rsid w:val="00790814"/>
    <w:rsid w:val="00791B70"/>
    <w:rsid w:val="00794248"/>
    <w:rsid w:val="0079464F"/>
    <w:rsid w:val="0079500F"/>
    <w:rsid w:val="00795728"/>
    <w:rsid w:val="00795E64"/>
    <w:rsid w:val="007A03DC"/>
    <w:rsid w:val="007A0BE0"/>
    <w:rsid w:val="007A4367"/>
    <w:rsid w:val="007A4E8B"/>
    <w:rsid w:val="007B0075"/>
    <w:rsid w:val="007B1431"/>
    <w:rsid w:val="007B5234"/>
    <w:rsid w:val="007C0E01"/>
    <w:rsid w:val="007C2B73"/>
    <w:rsid w:val="007C2CC8"/>
    <w:rsid w:val="007C341E"/>
    <w:rsid w:val="007C4F78"/>
    <w:rsid w:val="007D2066"/>
    <w:rsid w:val="007D308E"/>
    <w:rsid w:val="007E1B62"/>
    <w:rsid w:val="007F2249"/>
    <w:rsid w:val="007F3834"/>
    <w:rsid w:val="007F4BC5"/>
    <w:rsid w:val="007F7282"/>
    <w:rsid w:val="00801516"/>
    <w:rsid w:val="008029D0"/>
    <w:rsid w:val="00805685"/>
    <w:rsid w:val="00816ABF"/>
    <w:rsid w:val="00817EA5"/>
    <w:rsid w:val="0082040E"/>
    <w:rsid w:val="00823605"/>
    <w:rsid w:val="00823B10"/>
    <w:rsid w:val="00824DB7"/>
    <w:rsid w:val="00825B0F"/>
    <w:rsid w:val="00826418"/>
    <w:rsid w:val="00827AB7"/>
    <w:rsid w:val="008338B4"/>
    <w:rsid w:val="0083585D"/>
    <w:rsid w:val="00840CDA"/>
    <w:rsid w:val="0084332C"/>
    <w:rsid w:val="008501A6"/>
    <w:rsid w:val="0085095C"/>
    <w:rsid w:val="00851021"/>
    <w:rsid w:val="0085171A"/>
    <w:rsid w:val="008629E4"/>
    <w:rsid w:val="00872E68"/>
    <w:rsid w:val="00873174"/>
    <w:rsid w:val="00873C78"/>
    <w:rsid w:val="008747D2"/>
    <w:rsid w:val="00875F87"/>
    <w:rsid w:val="008764DE"/>
    <w:rsid w:val="00876EDC"/>
    <w:rsid w:val="00890977"/>
    <w:rsid w:val="00895123"/>
    <w:rsid w:val="00897656"/>
    <w:rsid w:val="008979AC"/>
    <w:rsid w:val="008A1D45"/>
    <w:rsid w:val="008A310C"/>
    <w:rsid w:val="008A455E"/>
    <w:rsid w:val="008A577E"/>
    <w:rsid w:val="008A6072"/>
    <w:rsid w:val="008A7BC1"/>
    <w:rsid w:val="008B63BE"/>
    <w:rsid w:val="008B766C"/>
    <w:rsid w:val="008C3D18"/>
    <w:rsid w:val="008C40BA"/>
    <w:rsid w:val="008C4B1E"/>
    <w:rsid w:val="008C4DFC"/>
    <w:rsid w:val="008C5401"/>
    <w:rsid w:val="008D7DA5"/>
    <w:rsid w:val="008E1E74"/>
    <w:rsid w:val="008E28CD"/>
    <w:rsid w:val="008E2AEA"/>
    <w:rsid w:val="008E4357"/>
    <w:rsid w:val="008E642B"/>
    <w:rsid w:val="008F0A54"/>
    <w:rsid w:val="008F20F4"/>
    <w:rsid w:val="008F2B43"/>
    <w:rsid w:val="008F4B7A"/>
    <w:rsid w:val="009019A3"/>
    <w:rsid w:val="0090490E"/>
    <w:rsid w:val="0091306E"/>
    <w:rsid w:val="009132C4"/>
    <w:rsid w:val="00914132"/>
    <w:rsid w:val="009207F9"/>
    <w:rsid w:val="00930913"/>
    <w:rsid w:val="00941051"/>
    <w:rsid w:val="00941176"/>
    <w:rsid w:val="00941E35"/>
    <w:rsid w:val="00941E7D"/>
    <w:rsid w:val="00962B48"/>
    <w:rsid w:val="0096606C"/>
    <w:rsid w:val="00967FD5"/>
    <w:rsid w:val="00970C96"/>
    <w:rsid w:val="00971FFB"/>
    <w:rsid w:val="00972060"/>
    <w:rsid w:val="00972538"/>
    <w:rsid w:val="009750AE"/>
    <w:rsid w:val="00980F8A"/>
    <w:rsid w:val="009819AB"/>
    <w:rsid w:val="009819E8"/>
    <w:rsid w:val="0098451E"/>
    <w:rsid w:val="009917AF"/>
    <w:rsid w:val="00993FE6"/>
    <w:rsid w:val="009940CB"/>
    <w:rsid w:val="00994A89"/>
    <w:rsid w:val="009A4BEB"/>
    <w:rsid w:val="009B2DF7"/>
    <w:rsid w:val="009B4F54"/>
    <w:rsid w:val="009C7D0F"/>
    <w:rsid w:val="009D4E26"/>
    <w:rsid w:val="009D6327"/>
    <w:rsid w:val="009E002B"/>
    <w:rsid w:val="009E3411"/>
    <w:rsid w:val="009E4316"/>
    <w:rsid w:val="009E43A2"/>
    <w:rsid w:val="009E4B1F"/>
    <w:rsid w:val="009E4D3C"/>
    <w:rsid w:val="009E58F8"/>
    <w:rsid w:val="009F13E7"/>
    <w:rsid w:val="009F2FC1"/>
    <w:rsid w:val="009F40B6"/>
    <w:rsid w:val="009F6BFB"/>
    <w:rsid w:val="009F77F5"/>
    <w:rsid w:val="009F7814"/>
    <w:rsid w:val="00A00047"/>
    <w:rsid w:val="00A01F02"/>
    <w:rsid w:val="00A02BA2"/>
    <w:rsid w:val="00A03063"/>
    <w:rsid w:val="00A03F22"/>
    <w:rsid w:val="00A049BC"/>
    <w:rsid w:val="00A057A4"/>
    <w:rsid w:val="00A11B71"/>
    <w:rsid w:val="00A14792"/>
    <w:rsid w:val="00A2120E"/>
    <w:rsid w:val="00A255CC"/>
    <w:rsid w:val="00A27722"/>
    <w:rsid w:val="00A31717"/>
    <w:rsid w:val="00A31D2B"/>
    <w:rsid w:val="00A34263"/>
    <w:rsid w:val="00A35F25"/>
    <w:rsid w:val="00A458A2"/>
    <w:rsid w:val="00A470EF"/>
    <w:rsid w:val="00A50A9F"/>
    <w:rsid w:val="00A52FD0"/>
    <w:rsid w:val="00A5363B"/>
    <w:rsid w:val="00A549AF"/>
    <w:rsid w:val="00A552FD"/>
    <w:rsid w:val="00A5673F"/>
    <w:rsid w:val="00A57824"/>
    <w:rsid w:val="00A60CD6"/>
    <w:rsid w:val="00A62263"/>
    <w:rsid w:val="00A62E4C"/>
    <w:rsid w:val="00A74A14"/>
    <w:rsid w:val="00A75CEC"/>
    <w:rsid w:val="00A80B3B"/>
    <w:rsid w:val="00A80FA1"/>
    <w:rsid w:val="00A8576D"/>
    <w:rsid w:val="00A87944"/>
    <w:rsid w:val="00A90C51"/>
    <w:rsid w:val="00A90FAA"/>
    <w:rsid w:val="00A94C05"/>
    <w:rsid w:val="00A968BE"/>
    <w:rsid w:val="00A97490"/>
    <w:rsid w:val="00AA1EC1"/>
    <w:rsid w:val="00AA2217"/>
    <w:rsid w:val="00AA357C"/>
    <w:rsid w:val="00AA3F9E"/>
    <w:rsid w:val="00AA4B64"/>
    <w:rsid w:val="00AA7953"/>
    <w:rsid w:val="00AB052B"/>
    <w:rsid w:val="00AB1468"/>
    <w:rsid w:val="00AB1C56"/>
    <w:rsid w:val="00AB547D"/>
    <w:rsid w:val="00AB6FB6"/>
    <w:rsid w:val="00AC0609"/>
    <w:rsid w:val="00AC0801"/>
    <w:rsid w:val="00AC3975"/>
    <w:rsid w:val="00AC63D6"/>
    <w:rsid w:val="00AD18F0"/>
    <w:rsid w:val="00AD3282"/>
    <w:rsid w:val="00AD39C9"/>
    <w:rsid w:val="00AE54DC"/>
    <w:rsid w:val="00AE655E"/>
    <w:rsid w:val="00AF004E"/>
    <w:rsid w:val="00AF29ED"/>
    <w:rsid w:val="00AF38CF"/>
    <w:rsid w:val="00AF5757"/>
    <w:rsid w:val="00AF6BD4"/>
    <w:rsid w:val="00B01D78"/>
    <w:rsid w:val="00B043DD"/>
    <w:rsid w:val="00B1114D"/>
    <w:rsid w:val="00B217F3"/>
    <w:rsid w:val="00B21891"/>
    <w:rsid w:val="00B244E9"/>
    <w:rsid w:val="00B315D5"/>
    <w:rsid w:val="00B3211D"/>
    <w:rsid w:val="00B346E1"/>
    <w:rsid w:val="00B34B18"/>
    <w:rsid w:val="00B504EB"/>
    <w:rsid w:val="00B5747B"/>
    <w:rsid w:val="00B60350"/>
    <w:rsid w:val="00B603E0"/>
    <w:rsid w:val="00B61B22"/>
    <w:rsid w:val="00B6510F"/>
    <w:rsid w:val="00B656C0"/>
    <w:rsid w:val="00B6634B"/>
    <w:rsid w:val="00B71ECC"/>
    <w:rsid w:val="00B73219"/>
    <w:rsid w:val="00B75044"/>
    <w:rsid w:val="00B752C3"/>
    <w:rsid w:val="00B825A6"/>
    <w:rsid w:val="00B85170"/>
    <w:rsid w:val="00B9266D"/>
    <w:rsid w:val="00B95D6D"/>
    <w:rsid w:val="00B96035"/>
    <w:rsid w:val="00BA087B"/>
    <w:rsid w:val="00BA19DD"/>
    <w:rsid w:val="00BA2015"/>
    <w:rsid w:val="00BA3A37"/>
    <w:rsid w:val="00BB40C6"/>
    <w:rsid w:val="00BC4245"/>
    <w:rsid w:val="00BC531E"/>
    <w:rsid w:val="00BC6AAB"/>
    <w:rsid w:val="00BD3911"/>
    <w:rsid w:val="00BD5FEA"/>
    <w:rsid w:val="00BE412E"/>
    <w:rsid w:val="00BE47CA"/>
    <w:rsid w:val="00BF1CF5"/>
    <w:rsid w:val="00BF5DD6"/>
    <w:rsid w:val="00C12569"/>
    <w:rsid w:val="00C125FD"/>
    <w:rsid w:val="00C1779E"/>
    <w:rsid w:val="00C17CDD"/>
    <w:rsid w:val="00C203FC"/>
    <w:rsid w:val="00C2631E"/>
    <w:rsid w:val="00C30B12"/>
    <w:rsid w:val="00C31494"/>
    <w:rsid w:val="00C325C2"/>
    <w:rsid w:val="00C32A6A"/>
    <w:rsid w:val="00C3496A"/>
    <w:rsid w:val="00C349C4"/>
    <w:rsid w:val="00C40391"/>
    <w:rsid w:val="00C435A4"/>
    <w:rsid w:val="00C4543E"/>
    <w:rsid w:val="00C47E50"/>
    <w:rsid w:val="00C51782"/>
    <w:rsid w:val="00C53FFF"/>
    <w:rsid w:val="00C5612E"/>
    <w:rsid w:val="00C61C85"/>
    <w:rsid w:val="00C66828"/>
    <w:rsid w:val="00C67163"/>
    <w:rsid w:val="00C72631"/>
    <w:rsid w:val="00C74330"/>
    <w:rsid w:val="00C74BB4"/>
    <w:rsid w:val="00C75293"/>
    <w:rsid w:val="00C77D1E"/>
    <w:rsid w:val="00C8039A"/>
    <w:rsid w:val="00C80541"/>
    <w:rsid w:val="00C87E70"/>
    <w:rsid w:val="00C9092F"/>
    <w:rsid w:val="00C9247A"/>
    <w:rsid w:val="00C92ADC"/>
    <w:rsid w:val="00C95B4B"/>
    <w:rsid w:val="00CA0660"/>
    <w:rsid w:val="00CA0BD5"/>
    <w:rsid w:val="00CA2E5C"/>
    <w:rsid w:val="00CB0B2A"/>
    <w:rsid w:val="00CB1099"/>
    <w:rsid w:val="00CB186F"/>
    <w:rsid w:val="00CB506D"/>
    <w:rsid w:val="00CB6058"/>
    <w:rsid w:val="00CC06A4"/>
    <w:rsid w:val="00CC1A86"/>
    <w:rsid w:val="00CC1C73"/>
    <w:rsid w:val="00CC5C3A"/>
    <w:rsid w:val="00CC650F"/>
    <w:rsid w:val="00CC72EB"/>
    <w:rsid w:val="00CD094C"/>
    <w:rsid w:val="00CD287F"/>
    <w:rsid w:val="00CD3F46"/>
    <w:rsid w:val="00CD5B0F"/>
    <w:rsid w:val="00CD7AB2"/>
    <w:rsid w:val="00CE16F7"/>
    <w:rsid w:val="00CE1FBE"/>
    <w:rsid w:val="00CE2893"/>
    <w:rsid w:val="00CE5910"/>
    <w:rsid w:val="00CF0E99"/>
    <w:rsid w:val="00CF172F"/>
    <w:rsid w:val="00CF4B92"/>
    <w:rsid w:val="00CF6303"/>
    <w:rsid w:val="00D02EE6"/>
    <w:rsid w:val="00D035B5"/>
    <w:rsid w:val="00D15026"/>
    <w:rsid w:val="00D156D0"/>
    <w:rsid w:val="00D20DAA"/>
    <w:rsid w:val="00D256F5"/>
    <w:rsid w:val="00D25E5B"/>
    <w:rsid w:val="00D25F6E"/>
    <w:rsid w:val="00D265CF"/>
    <w:rsid w:val="00D27E13"/>
    <w:rsid w:val="00D30CF2"/>
    <w:rsid w:val="00D30DC1"/>
    <w:rsid w:val="00D32826"/>
    <w:rsid w:val="00D32A0E"/>
    <w:rsid w:val="00D330CC"/>
    <w:rsid w:val="00D335DF"/>
    <w:rsid w:val="00D34F31"/>
    <w:rsid w:val="00D35AB6"/>
    <w:rsid w:val="00D35BAD"/>
    <w:rsid w:val="00D36A02"/>
    <w:rsid w:val="00D40A91"/>
    <w:rsid w:val="00D43982"/>
    <w:rsid w:val="00D50BEA"/>
    <w:rsid w:val="00D520F7"/>
    <w:rsid w:val="00D533FE"/>
    <w:rsid w:val="00D5510A"/>
    <w:rsid w:val="00D60B0D"/>
    <w:rsid w:val="00D65068"/>
    <w:rsid w:val="00D67F8B"/>
    <w:rsid w:val="00D70948"/>
    <w:rsid w:val="00D7639B"/>
    <w:rsid w:val="00D774D5"/>
    <w:rsid w:val="00D81B6A"/>
    <w:rsid w:val="00D83F2A"/>
    <w:rsid w:val="00D91677"/>
    <w:rsid w:val="00D94687"/>
    <w:rsid w:val="00DA3047"/>
    <w:rsid w:val="00DA67E5"/>
    <w:rsid w:val="00DA7E2E"/>
    <w:rsid w:val="00DB1774"/>
    <w:rsid w:val="00DB2392"/>
    <w:rsid w:val="00DB3B07"/>
    <w:rsid w:val="00DC4424"/>
    <w:rsid w:val="00DC6ADB"/>
    <w:rsid w:val="00DC7BE2"/>
    <w:rsid w:val="00DD40CE"/>
    <w:rsid w:val="00DD4206"/>
    <w:rsid w:val="00DD50AE"/>
    <w:rsid w:val="00DE267B"/>
    <w:rsid w:val="00DE369F"/>
    <w:rsid w:val="00DF1691"/>
    <w:rsid w:val="00DF1E81"/>
    <w:rsid w:val="00DF2634"/>
    <w:rsid w:val="00DF54C2"/>
    <w:rsid w:val="00DF60A7"/>
    <w:rsid w:val="00DF623A"/>
    <w:rsid w:val="00DF7335"/>
    <w:rsid w:val="00DF7746"/>
    <w:rsid w:val="00E0165A"/>
    <w:rsid w:val="00E02AB3"/>
    <w:rsid w:val="00E05000"/>
    <w:rsid w:val="00E1098F"/>
    <w:rsid w:val="00E12619"/>
    <w:rsid w:val="00E24DA1"/>
    <w:rsid w:val="00E316C7"/>
    <w:rsid w:val="00E33BD0"/>
    <w:rsid w:val="00E341BD"/>
    <w:rsid w:val="00E35CD0"/>
    <w:rsid w:val="00E365B9"/>
    <w:rsid w:val="00E37441"/>
    <w:rsid w:val="00E37CDA"/>
    <w:rsid w:val="00E406AC"/>
    <w:rsid w:val="00E41923"/>
    <w:rsid w:val="00E419D5"/>
    <w:rsid w:val="00E42282"/>
    <w:rsid w:val="00E45987"/>
    <w:rsid w:val="00E470E2"/>
    <w:rsid w:val="00E47F18"/>
    <w:rsid w:val="00E51B1A"/>
    <w:rsid w:val="00E52869"/>
    <w:rsid w:val="00E531BE"/>
    <w:rsid w:val="00E5336C"/>
    <w:rsid w:val="00E55684"/>
    <w:rsid w:val="00E6033C"/>
    <w:rsid w:val="00E635B6"/>
    <w:rsid w:val="00E63806"/>
    <w:rsid w:val="00E72C4E"/>
    <w:rsid w:val="00E73026"/>
    <w:rsid w:val="00E76528"/>
    <w:rsid w:val="00E81A2F"/>
    <w:rsid w:val="00E81C4B"/>
    <w:rsid w:val="00E82DFD"/>
    <w:rsid w:val="00E8352F"/>
    <w:rsid w:val="00E86B5D"/>
    <w:rsid w:val="00E912E6"/>
    <w:rsid w:val="00E9745F"/>
    <w:rsid w:val="00EA0CFA"/>
    <w:rsid w:val="00EA1EFB"/>
    <w:rsid w:val="00EB4599"/>
    <w:rsid w:val="00EC0888"/>
    <w:rsid w:val="00EC261B"/>
    <w:rsid w:val="00EC3497"/>
    <w:rsid w:val="00EC4EA7"/>
    <w:rsid w:val="00EC5707"/>
    <w:rsid w:val="00ED02B7"/>
    <w:rsid w:val="00ED1A7C"/>
    <w:rsid w:val="00EE0C3B"/>
    <w:rsid w:val="00EE3E9E"/>
    <w:rsid w:val="00EE5DDA"/>
    <w:rsid w:val="00EF0005"/>
    <w:rsid w:val="00EF6380"/>
    <w:rsid w:val="00EF6E9D"/>
    <w:rsid w:val="00F118CF"/>
    <w:rsid w:val="00F12ADE"/>
    <w:rsid w:val="00F16ED1"/>
    <w:rsid w:val="00F202CF"/>
    <w:rsid w:val="00F2099D"/>
    <w:rsid w:val="00F20C36"/>
    <w:rsid w:val="00F22C92"/>
    <w:rsid w:val="00F2385C"/>
    <w:rsid w:val="00F361B4"/>
    <w:rsid w:val="00F45E50"/>
    <w:rsid w:val="00F47E8C"/>
    <w:rsid w:val="00F5144C"/>
    <w:rsid w:val="00F664F7"/>
    <w:rsid w:val="00F7086A"/>
    <w:rsid w:val="00F727AC"/>
    <w:rsid w:val="00F75E68"/>
    <w:rsid w:val="00F772E0"/>
    <w:rsid w:val="00F83437"/>
    <w:rsid w:val="00F83838"/>
    <w:rsid w:val="00F8646F"/>
    <w:rsid w:val="00F9485C"/>
    <w:rsid w:val="00F95F5B"/>
    <w:rsid w:val="00FA0127"/>
    <w:rsid w:val="00FA3265"/>
    <w:rsid w:val="00FA7151"/>
    <w:rsid w:val="00FB1B43"/>
    <w:rsid w:val="00FB2195"/>
    <w:rsid w:val="00FB25AA"/>
    <w:rsid w:val="00FB6BBD"/>
    <w:rsid w:val="00FC3EF4"/>
    <w:rsid w:val="00FC5A7C"/>
    <w:rsid w:val="00FD0835"/>
    <w:rsid w:val="00FD4522"/>
    <w:rsid w:val="00FD5E0C"/>
    <w:rsid w:val="00FE0868"/>
    <w:rsid w:val="00FE4087"/>
    <w:rsid w:val="00FE4527"/>
    <w:rsid w:val="00FE5C21"/>
    <w:rsid w:val="00FF2188"/>
    <w:rsid w:val="00FF487F"/>
    <w:rsid w:val="00FF4BFC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E2D6"/>
  <w15:docId w15:val="{281FA978-7D52-42B3-A48A-B2D594C5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72538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538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972538"/>
  </w:style>
  <w:style w:type="paragraph" w:styleId="BodyTextIndent">
    <w:name w:val="Body Text Indent"/>
    <w:basedOn w:val="Normal"/>
    <w:link w:val="BodyTextIndentChar"/>
    <w:rsid w:val="00972538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97253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972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253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72538"/>
  </w:style>
  <w:style w:type="paragraph" w:styleId="BodyTextIndent2">
    <w:name w:val="Body Text Indent 2"/>
    <w:basedOn w:val="Normal"/>
    <w:link w:val="BodyTextIndent2Char"/>
    <w:rsid w:val="00972538"/>
    <w:pPr>
      <w:ind w:firstLine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72538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972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253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72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2538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EB"/>
    <w:pPr>
      <w:ind w:left="720"/>
      <w:contextualSpacing/>
    </w:pPr>
  </w:style>
  <w:style w:type="character" w:customStyle="1" w:styleId="author">
    <w:name w:val="author"/>
    <w:basedOn w:val="DefaultParagraphFont"/>
    <w:rsid w:val="00177BE4"/>
  </w:style>
  <w:style w:type="character" w:styleId="SubtleEmphasis">
    <w:name w:val="Subtle Emphasis"/>
    <w:basedOn w:val="DefaultParagraphFont"/>
    <w:uiPriority w:val="19"/>
    <w:qFormat/>
    <w:rsid w:val="007F7282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24DA1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553DD"/>
    <w:rPr>
      <w:szCs w:val="24"/>
    </w:rPr>
  </w:style>
  <w:style w:type="character" w:styleId="Hyperlink">
    <w:name w:val="Hyperlink"/>
    <w:basedOn w:val="DefaultParagraphFont"/>
    <w:uiPriority w:val="99"/>
    <w:unhideWhenUsed/>
    <w:rsid w:val="008F0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7708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NRRI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Reavie</dc:creator>
  <cp:lastModifiedBy>ikolomit</cp:lastModifiedBy>
  <cp:revision>23</cp:revision>
  <cp:lastPrinted>2014-07-14T18:19:00Z</cp:lastPrinted>
  <dcterms:created xsi:type="dcterms:W3CDTF">2020-04-04T06:45:00Z</dcterms:created>
  <dcterms:modified xsi:type="dcterms:W3CDTF">2020-04-09T16:56:00Z</dcterms:modified>
</cp:coreProperties>
</file>